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B" w:rsidRPr="001A7429" w:rsidRDefault="00D63FDB">
      <w:pPr>
        <w:rPr>
          <w:rFonts w:ascii="Arial" w:hAnsi="Arial" w:cs="Arial"/>
          <w:b/>
          <w:bCs/>
        </w:rPr>
      </w:pPr>
      <w:r w:rsidRPr="001A7429">
        <w:rPr>
          <w:rFonts w:ascii="Arial" w:hAnsi="Arial" w:cs="Arial"/>
          <w:b/>
          <w:bCs/>
        </w:rPr>
        <w:t>Thailand’</w:t>
      </w:r>
      <w:r w:rsidR="00C17E8E">
        <w:rPr>
          <w:rFonts w:ascii="Arial" w:hAnsi="Arial" w:cs="Arial"/>
          <w:b/>
          <w:bCs/>
        </w:rPr>
        <w:t>s</w:t>
      </w:r>
      <w:r w:rsidR="001A7429" w:rsidRPr="001A7429">
        <w:rPr>
          <w:rFonts w:ascii="Arial" w:hAnsi="Arial" w:cs="Arial"/>
          <w:b/>
          <w:bCs/>
        </w:rPr>
        <w:t xml:space="preserve"> E</w:t>
      </w:r>
      <w:r w:rsidR="00DA07AF">
        <w:rPr>
          <w:rFonts w:ascii="Arial" w:hAnsi="Arial" w:cs="Arial"/>
          <w:b/>
          <w:bCs/>
        </w:rPr>
        <w:t>xperience</w:t>
      </w:r>
      <w:r w:rsidR="001A7429" w:rsidRPr="001A7429">
        <w:rPr>
          <w:rFonts w:ascii="Arial" w:hAnsi="Arial" w:cs="Arial"/>
          <w:b/>
          <w:bCs/>
        </w:rPr>
        <w:t xml:space="preserve"> in M</w:t>
      </w:r>
      <w:r w:rsidRPr="001A7429">
        <w:rPr>
          <w:rFonts w:ascii="Arial" w:hAnsi="Arial" w:cs="Arial"/>
          <w:b/>
          <w:bCs/>
        </w:rPr>
        <w:t>aking</w:t>
      </w:r>
      <w:r w:rsidR="001A7429" w:rsidRPr="001A7429">
        <w:rPr>
          <w:rFonts w:ascii="Arial" w:hAnsi="Arial" w:cs="Arial"/>
          <w:b/>
          <w:bCs/>
        </w:rPr>
        <w:t xml:space="preserve"> Energy B</w:t>
      </w:r>
      <w:r w:rsidRPr="001A7429">
        <w:rPr>
          <w:rFonts w:ascii="Arial" w:hAnsi="Arial" w:cs="Arial"/>
          <w:b/>
          <w:bCs/>
        </w:rPr>
        <w:t>alance</w:t>
      </w:r>
    </w:p>
    <w:p w:rsidR="001A7429" w:rsidRDefault="001A7429">
      <w:pPr>
        <w:rPr>
          <w:rFonts w:ascii="Arial" w:hAnsi="Arial" w:cs="Arial"/>
          <w:sz w:val="24"/>
          <w:szCs w:val="24"/>
        </w:rPr>
      </w:pPr>
    </w:p>
    <w:p w:rsidR="00DE6827" w:rsidRPr="001A7429" w:rsidRDefault="001A7429">
      <w:pPr>
        <w:rPr>
          <w:rFonts w:ascii="Arial" w:hAnsi="Arial" w:cs="Arial"/>
          <w:b/>
          <w:bCs/>
          <w:sz w:val="24"/>
          <w:szCs w:val="24"/>
        </w:rPr>
      </w:pPr>
      <w:r w:rsidRPr="001A7429">
        <w:rPr>
          <w:rFonts w:ascii="Arial" w:hAnsi="Arial" w:cs="Arial"/>
          <w:b/>
          <w:bCs/>
          <w:sz w:val="24"/>
          <w:szCs w:val="24"/>
        </w:rPr>
        <w:t>The reason</w:t>
      </w:r>
      <w:r w:rsidR="00111A61">
        <w:rPr>
          <w:rFonts w:ascii="Arial" w:hAnsi="Arial" w:cs="Arial"/>
          <w:b/>
          <w:bCs/>
          <w:sz w:val="24"/>
          <w:szCs w:val="24"/>
        </w:rPr>
        <w:t xml:space="preserve">s </w:t>
      </w:r>
      <w:r w:rsidR="0036771D">
        <w:rPr>
          <w:rFonts w:ascii="Arial" w:hAnsi="Arial" w:cs="Arial"/>
          <w:b/>
          <w:bCs/>
          <w:sz w:val="24"/>
          <w:szCs w:val="24"/>
        </w:rPr>
        <w:t>for making energy balance</w:t>
      </w:r>
    </w:p>
    <w:p w:rsidR="00F8646E" w:rsidRDefault="001A7429" w:rsidP="00E8026C">
      <w:pPr>
        <w:jc w:val="thaiDistribute"/>
        <w:rPr>
          <w:rFonts w:ascii="Arial" w:hAnsi="Arial" w:cs="Arial"/>
          <w:sz w:val="22"/>
          <w:szCs w:val="22"/>
        </w:rPr>
      </w:pPr>
      <w:r w:rsidRPr="001A7429">
        <w:rPr>
          <w:rFonts w:ascii="Arial" w:hAnsi="Arial" w:cs="Arial"/>
          <w:sz w:val="22"/>
          <w:szCs w:val="22"/>
        </w:rPr>
        <w:t>Thailand use</w:t>
      </w:r>
      <w:r w:rsidR="00E8026C">
        <w:rPr>
          <w:rFonts w:ascii="Arial" w:hAnsi="Arial" w:cs="Arial"/>
          <w:sz w:val="22"/>
          <w:szCs w:val="22"/>
        </w:rPr>
        <w:t>s</w:t>
      </w:r>
      <w:r w:rsidRPr="001A7429">
        <w:rPr>
          <w:rFonts w:ascii="Arial" w:hAnsi="Arial" w:cs="Arial"/>
          <w:sz w:val="22"/>
          <w:szCs w:val="22"/>
        </w:rPr>
        <w:t xml:space="preserve"> energy balan</w:t>
      </w:r>
      <w:r w:rsidR="0036771D">
        <w:rPr>
          <w:rFonts w:ascii="Arial" w:hAnsi="Arial" w:cs="Arial"/>
          <w:sz w:val="22"/>
          <w:szCs w:val="22"/>
        </w:rPr>
        <w:t>ce</w:t>
      </w:r>
      <w:r w:rsidRPr="001A7429">
        <w:rPr>
          <w:rFonts w:ascii="Arial" w:hAnsi="Arial" w:cs="Arial"/>
          <w:sz w:val="22"/>
          <w:szCs w:val="22"/>
        </w:rPr>
        <w:t xml:space="preserve"> to present </w:t>
      </w:r>
      <w:r w:rsidR="0053797A">
        <w:rPr>
          <w:rFonts w:ascii="Arial" w:hAnsi="Arial" w:cs="Arial"/>
          <w:sz w:val="22"/>
          <w:szCs w:val="22"/>
        </w:rPr>
        <w:t xml:space="preserve">country’s </w:t>
      </w:r>
      <w:r w:rsidRPr="001A7429">
        <w:rPr>
          <w:rFonts w:ascii="Arial" w:hAnsi="Arial" w:cs="Arial"/>
          <w:sz w:val="22"/>
          <w:szCs w:val="22"/>
        </w:rPr>
        <w:t>energy situation in each year due to</w:t>
      </w:r>
      <w:r w:rsidR="0053797A">
        <w:rPr>
          <w:rFonts w:ascii="Arial" w:hAnsi="Arial" w:cs="Arial"/>
          <w:sz w:val="22"/>
          <w:szCs w:val="22"/>
        </w:rPr>
        <w:t xml:space="preserve"> </w:t>
      </w:r>
      <w:r w:rsidR="009A4F78">
        <w:rPr>
          <w:rFonts w:ascii="Arial" w:hAnsi="Arial" w:cs="Arial"/>
          <w:sz w:val="22"/>
          <w:szCs w:val="22"/>
        </w:rPr>
        <w:t>all types of energy</w:t>
      </w:r>
      <w:r w:rsidR="00111A61">
        <w:rPr>
          <w:rFonts w:ascii="Arial" w:hAnsi="Arial" w:cs="Arial"/>
          <w:sz w:val="22"/>
          <w:szCs w:val="22"/>
        </w:rPr>
        <w:t xml:space="preserve"> use are shown in terms of</w:t>
      </w:r>
      <w:r w:rsidR="0036771D">
        <w:rPr>
          <w:rFonts w:ascii="Arial" w:hAnsi="Arial" w:cs="Arial"/>
          <w:sz w:val="22"/>
          <w:szCs w:val="22"/>
        </w:rPr>
        <w:t xml:space="preserve"> commodity account and energy unit</w:t>
      </w:r>
      <w:r w:rsidR="00D548CC">
        <w:rPr>
          <w:rFonts w:ascii="Arial" w:hAnsi="Arial" w:cs="Arial"/>
          <w:sz w:val="22"/>
          <w:szCs w:val="22"/>
        </w:rPr>
        <w:t>. For</w:t>
      </w:r>
      <w:r w:rsidR="004366BA">
        <w:rPr>
          <w:rFonts w:ascii="Arial" w:hAnsi="Arial" w:cs="Arial"/>
          <w:sz w:val="22"/>
          <w:szCs w:val="22"/>
        </w:rPr>
        <w:t xml:space="preserve"> commodity account, the </w:t>
      </w:r>
      <w:r w:rsidR="00D548CC">
        <w:rPr>
          <w:rFonts w:ascii="Arial" w:hAnsi="Arial" w:cs="Arial"/>
          <w:sz w:val="22"/>
          <w:szCs w:val="22"/>
        </w:rPr>
        <w:t>commodity balance</w:t>
      </w:r>
      <w:r w:rsidR="00C17E8E">
        <w:rPr>
          <w:rFonts w:ascii="Arial" w:hAnsi="Arial" w:cs="Arial"/>
          <w:sz w:val="22"/>
          <w:szCs w:val="22"/>
        </w:rPr>
        <w:t xml:space="preserve"> is used for checking the completeness of the data on energy supply, energy transformation and</w:t>
      </w:r>
      <w:r w:rsidR="00406514">
        <w:rPr>
          <w:rFonts w:ascii="Arial" w:hAnsi="Arial" w:cs="Arial"/>
          <w:sz w:val="22"/>
          <w:szCs w:val="22"/>
        </w:rPr>
        <w:t xml:space="preserve"> final energy consumption</w:t>
      </w:r>
      <w:r w:rsidR="001546A7">
        <w:rPr>
          <w:rFonts w:ascii="Arial" w:hAnsi="Arial" w:cs="Arial"/>
          <w:sz w:val="22"/>
          <w:szCs w:val="22"/>
        </w:rPr>
        <w:t>. E</w:t>
      </w:r>
      <w:r w:rsidR="00406514">
        <w:rPr>
          <w:rFonts w:ascii="Arial" w:hAnsi="Arial" w:cs="Arial"/>
          <w:sz w:val="22"/>
          <w:szCs w:val="22"/>
        </w:rPr>
        <w:t>nergy balance in terms of</w:t>
      </w:r>
      <w:r w:rsidR="00E8026C">
        <w:rPr>
          <w:rFonts w:ascii="Arial" w:hAnsi="Arial" w:cs="Arial"/>
          <w:sz w:val="22"/>
          <w:szCs w:val="22"/>
        </w:rPr>
        <w:t xml:space="preserve"> energy unit</w:t>
      </w:r>
      <w:r w:rsidR="00C23D51">
        <w:rPr>
          <w:rFonts w:ascii="Arial" w:hAnsi="Arial" w:cs="Arial"/>
          <w:sz w:val="22"/>
          <w:szCs w:val="22"/>
        </w:rPr>
        <w:t xml:space="preserve"> is important for checking </w:t>
      </w:r>
      <w:r w:rsidR="001546A7">
        <w:rPr>
          <w:rFonts w:ascii="Arial" w:hAnsi="Arial" w:cs="Arial"/>
          <w:sz w:val="22"/>
          <w:szCs w:val="22"/>
        </w:rPr>
        <w:t xml:space="preserve">on </w:t>
      </w:r>
      <w:r w:rsidR="00525007">
        <w:rPr>
          <w:rFonts w:ascii="Arial" w:hAnsi="Arial" w:cs="Arial"/>
          <w:sz w:val="22"/>
          <w:szCs w:val="22"/>
        </w:rPr>
        <w:t>conversion processes</w:t>
      </w:r>
      <w:r w:rsidR="001546A7">
        <w:rPr>
          <w:rFonts w:ascii="Arial" w:hAnsi="Arial" w:cs="Arial"/>
          <w:sz w:val="22"/>
          <w:szCs w:val="22"/>
        </w:rPr>
        <w:t xml:space="preserve"> and </w:t>
      </w:r>
      <w:r w:rsidR="001546A7">
        <w:rPr>
          <w:rFonts w:ascii="Arial" w:hAnsi="Arial" w:cstheme="minorBidi"/>
          <w:sz w:val="22"/>
          <w:szCs w:val="22"/>
        </w:rPr>
        <w:t>also for making energy indicators such as a proportion of alternative</w:t>
      </w:r>
      <w:r w:rsidR="00794539">
        <w:rPr>
          <w:rFonts w:ascii="Arial" w:hAnsi="Arial" w:cstheme="minorBidi"/>
          <w:sz w:val="22"/>
          <w:szCs w:val="22"/>
        </w:rPr>
        <w:t xml:space="preserve"> </w:t>
      </w:r>
      <w:r w:rsidR="005E759D">
        <w:rPr>
          <w:rFonts w:ascii="Arial" w:hAnsi="Arial" w:cstheme="minorBidi"/>
          <w:sz w:val="22"/>
          <w:szCs w:val="22"/>
        </w:rPr>
        <w:t xml:space="preserve">energy </w:t>
      </w:r>
      <w:r w:rsidR="00794539">
        <w:rPr>
          <w:rFonts w:ascii="Arial" w:hAnsi="Arial" w:cstheme="minorBidi"/>
          <w:sz w:val="22"/>
          <w:szCs w:val="22"/>
        </w:rPr>
        <w:t>consumption and energy intensity etc.</w:t>
      </w:r>
      <w:r w:rsidR="001546A7">
        <w:rPr>
          <w:rFonts w:ascii="Arial" w:hAnsi="Arial" w:cstheme="minorBidi"/>
          <w:sz w:val="22"/>
          <w:szCs w:val="22"/>
        </w:rPr>
        <w:t xml:space="preserve">  </w:t>
      </w:r>
      <w:r w:rsidR="00E8026C">
        <w:rPr>
          <w:rFonts w:ascii="Arial" w:hAnsi="Arial" w:cs="Arial"/>
          <w:sz w:val="22"/>
          <w:szCs w:val="22"/>
        </w:rPr>
        <w:t xml:space="preserve"> </w:t>
      </w:r>
      <w:r w:rsidR="00406514">
        <w:rPr>
          <w:rFonts w:ascii="Arial" w:hAnsi="Arial" w:cs="Arial"/>
          <w:sz w:val="22"/>
          <w:szCs w:val="22"/>
        </w:rPr>
        <w:t xml:space="preserve"> </w:t>
      </w:r>
      <w:r w:rsidR="00C17E8E">
        <w:rPr>
          <w:rFonts w:ascii="Arial" w:hAnsi="Arial" w:cs="Arial"/>
          <w:sz w:val="22"/>
          <w:szCs w:val="22"/>
        </w:rPr>
        <w:t xml:space="preserve"> </w:t>
      </w:r>
    </w:p>
    <w:p w:rsidR="00E63665" w:rsidRDefault="00E63665" w:rsidP="00E8026C">
      <w:pPr>
        <w:jc w:val="thaiDistribute"/>
        <w:rPr>
          <w:rFonts w:ascii="Arial" w:hAnsi="Arial" w:cs="Cordia New"/>
          <w:b/>
          <w:bCs/>
          <w:sz w:val="24"/>
          <w:szCs w:val="24"/>
        </w:rPr>
      </w:pPr>
      <w:r>
        <w:rPr>
          <w:rFonts w:ascii="Arial" w:hAnsi="Arial" w:cs="Cordia New"/>
          <w:b/>
          <w:bCs/>
          <w:sz w:val="24"/>
          <w:szCs w:val="24"/>
        </w:rPr>
        <w:t>Concept</w:t>
      </w:r>
    </w:p>
    <w:p w:rsidR="00E63665" w:rsidRPr="003B417D" w:rsidRDefault="00552137" w:rsidP="00E8026C">
      <w:pPr>
        <w:jc w:val="thaiDistribute"/>
        <w:rPr>
          <w:rFonts w:ascii="Arial" w:hAnsi="Arial" w:cs="Cordia New"/>
          <w:sz w:val="22"/>
          <w:szCs w:val="22"/>
        </w:rPr>
      </w:pPr>
      <w:r>
        <w:rPr>
          <w:rFonts w:ascii="Arial" w:hAnsi="Arial" w:cs="Cordia New"/>
          <w:sz w:val="22"/>
          <w:szCs w:val="22"/>
        </w:rPr>
        <w:t xml:space="preserve">It is essential to make energy commodity balance in terms of physical unit which means </w:t>
      </w:r>
      <w:r w:rsidR="008173D1">
        <w:rPr>
          <w:rFonts w:ascii="Arial" w:hAnsi="Arial" w:cs="Cordia New"/>
          <w:sz w:val="22"/>
          <w:szCs w:val="22"/>
        </w:rPr>
        <w:t xml:space="preserve">that the amount of </w:t>
      </w:r>
      <w:r w:rsidR="00784234">
        <w:rPr>
          <w:rFonts w:ascii="Arial" w:hAnsi="Arial" w:cs="Cordia New"/>
          <w:sz w:val="22"/>
          <w:szCs w:val="22"/>
        </w:rPr>
        <w:t xml:space="preserve">primary </w:t>
      </w:r>
      <w:r w:rsidR="008173D1">
        <w:rPr>
          <w:rFonts w:ascii="Arial" w:hAnsi="Arial" w:cs="Cordia New"/>
          <w:sz w:val="22"/>
          <w:szCs w:val="22"/>
        </w:rPr>
        <w:t>energy supply equal the amount of energy transformation plus the amount of final energy consumption</w:t>
      </w:r>
      <w:r w:rsidR="00953B8E">
        <w:rPr>
          <w:rFonts w:ascii="Arial" w:hAnsi="Arial" w:cs="Cordia New"/>
          <w:sz w:val="22"/>
          <w:szCs w:val="22"/>
        </w:rPr>
        <w:t xml:space="preserve"> before making energy</w:t>
      </w:r>
      <w:r w:rsidR="00464596">
        <w:rPr>
          <w:rFonts w:ascii="Arial" w:hAnsi="Arial" w:cs="Cordia New"/>
          <w:sz w:val="22"/>
          <w:szCs w:val="22"/>
        </w:rPr>
        <w:t xml:space="preserve"> balance in terms of energy unit. To make energy balance, </w:t>
      </w:r>
      <w:r w:rsidR="00C235DB">
        <w:rPr>
          <w:rFonts w:ascii="Arial" w:hAnsi="Arial" w:cs="Cordia New"/>
          <w:sz w:val="22"/>
          <w:szCs w:val="22"/>
        </w:rPr>
        <w:t>the quantity of energy commodity account is multipli</w:t>
      </w:r>
      <w:r w:rsidR="003B417D">
        <w:rPr>
          <w:rFonts w:ascii="Arial" w:hAnsi="Arial" w:cs="Cordia New"/>
          <w:sz w:val="22"/>
          <w:szCs w:val="22"/>
        </w:rPr>
        <w:t xml:space="preserve">ed </w:t>
      </w:r>
      <w:r w:rsidR="00D31210">
        <w:rPr>
          <w:rFonts w:ascii="Arial" w:hAnsi="Arial" w:cs="Cordia New"/>
          <w:sz w:val="22"/>
          <w:szCs w:val="22"/>
        </w:rPr>
        <w:t xml:space="preserve">by </w:t>
      </w:r>
      <w:r w:rsidR="003B417D">
        <w:rPr>
          <w:rFonts w:ascii="Arial" w:hAnsi="Arial" w:cs="Cordia New"/>
          <w:sz w:val="22"/>
          <w:szCs w:val="22"/>
        </w:rPr>
        <w:t>conversion factors equal the quantity of energy balance.</w:t>
      </w:r>
    </w:p>
    <w:p w:rsidR="00F8646E" w:rsidRPr="00096E52" w:rsidRDefault="00057078" w:rsidP="00E8026C">
      <w:pPr>
        <w:jc w:val="thaiDistribute"/>
        <w:rPr>
          <w:rFonts w:ascii="Arial" w:hAnsi="Arial" w:cs="Cordia New"/>
          <w:b/>
          <w:bCs/>
          <w:sz w:val="24"/>
          <w:szCs w:val="24"/>
        </w:rPr>
      </w:pPr>
      <w:r>
        <w:rPr>
          <w:rFonts w:ascii="Arial" w:hAnsi="Arial" w:cs="Cordia New"/>
          <w:b/>
          <w:bCs/>
          <w:sz w:val="24"/>
          <w:szCs w:val="24"/>
        </w:rPr>
        <w:t>P</w:t>
      </w:r>
      <w:r w:rsidR="00DF602E" w:rsidRPr="00096E52">
        <w:rPr>
          <w:rFonts w:ascii="Arial" w:hAnsi="Arial" w:cs="Cordia New"/>
          <w:b/>
          <w:bCs/>
          <w:sz w:val="24"/>
          <w:szCs w:val="24"/>
        </w:rPr>
        <w:t>rocess</w:t>
      </w:r>
      <w:r>
        <w:rPr>
          <w:rFonts w:ascii="Arial" w:hAnsi="Arial" w:cs="Cordia New"/>
          <w:b/>
          <w:bCs/>
          <w:sz w:val="24"/>
          <w:szCs w:val="24"/>
        </w:rPr>
        <w:t>es</w:t>
      </w:r>
    </w:p>
    <w:p w:rsidR="00DF602E" w:rsidRPr="00DF602E" w:rsidRDefault="00784234" w:rsidP="00E8026C">
      <w:pPr>
        <w:jc w:val="thaiDistribute"/>
        <w:rPr>
          <w:rFonts w:ascii="Arial" w:hAnsi="Arial" w:cs="Cordia New"/>
          <w:sz w:val="22"/>
          <w:szCs w:val="28"/>
        </w:rPr>
      </w:pPr>
      <w:r>
        <w:rPr>
          <w:rFonts w:ascii="Arial" w:hAnsi="Arial" w:cs="Cordia New"/>
          <w:sz w:val="22"/>
          <w:szCs w:val="28"/>
        </w:rPr>
        <w:t xml:space="preserve">Data </w:t>
      </w:r>
      <w:r w:rsidR="00D86DC2">
        <w:rPr>
          <w:rFonts w:ascii="Arial" w:hAnsi="Arial" w:cs="Cordia New"/>
          <w:sz w:val="22"/>
          <w:szCs w:val="28"/>
        </w:rPr>
        <w:t>put in energy balance is collected</w:t>
      </w:r>
      <w:r w:rsidR="00057078">
        <w:rPr>
          <w:rFonts w:ascii="Arial" w:hAnsi="Arial" w:cs="Cordia New"/>
          <w:sz w:val="22"/>
          <w:szCs w:val="28"/>
        </w:rPr>
        <w:t xml:space="preserve"> from various sources such as government/enterprise agencies, private energy companies</w:t>
      </w:r>
      <w:r w:rsidR="00C01B19">
        <w:rPr>
          <w:rFonts w:ascii="Arial" w:hAnsi="Arial" w:cs="Cordia New"/>
          <w:sz w:val="22"/>
          <w:szCs w:val="28"/>
        </w:rPr>
        <w:t xml:space="preserve"> and other related agencies.</w:t>
      </w:r>
      <w:r w:rsidR="00057078">
        <w:rPr>
          <w:rFonts w:ascii="Arial" w:hAnsi="Arial" w:cs="Cordia New"/>
          <w:sz w:val="22"/>
          <w:szCs w:val="28"/>
        </w:rPr>
        <w:t xml:space="preserve"> </w:t>
      </w:r>
      <w:r w:rsidR="00D86DC2">
        <w:rPr>
          <w:rFonts w:ascii="Arial" w:hAnsi="Arial" w:cs="Cordia New"/>
          <w:sz w:val="22"/>
          <w:szCs w:val="28"/>
        </w:rPr>
        <w:t xml:space="preserve"> </w:t>
      </w:r>
    </w:p>
    <w:p w:rsidR="00F8646E" w:rsidRPr="003B417D" w:rsidRDefault="003B417D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3B417D">
        <w:rPr>
          <w:rFonts w:ascii="Arial" w:hAnsi="Arial" w:cs="Arial"/>
          <w:i/>
          <w:iCs/>
          <w:sz w:val="22"/>
          <w:szCs w:val="22"/>
        </w:rPr>
        <w:t>Coal</w:t>
      </w:r>
      <w:r w:rsidR="005E759D">
        <w:rPr>
          <w:rFonts w:ascii="Arial" w:hAnsi="Arial" w:cs="Arial"/>
          <w:i/>
          <w:iCs/>
          <w:sz w:val="22"/>
          <w:szCs w:val="22"/>
        </w:rPr>
        <w:t>/lignite</w:t>
      </w:r>
    </w:p>
    <w:p w:rsidR="00F8646E" w:rsidRDefault="007554CD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primary coal</w:t>
      </w:r>
      <w:r w:rsidR="005E759D">
        <w:rPr>
          <w:rFonts w:ascii="Arial" w:hAnsi="Arial" w:cs="Arial"/>
          <w:sz w:val="22"/>
          <w:szCs w:val="22"/>
        </w:rPr>
        <w:t>/lignite</w:t>
      </w:r>
      <w:r>
        <w:rPr>
          <w:rFonts w:ascii="Arial" w:hAnsi="Arial" w:cs="Arial"/>
          <w:sz w:val="22"/>
          <w:szCs w:val="22"/>
        </w:rPr>
        <w:t xml:space="preserve"> supply,</w:t>
      </w:r>
      <w:r w:rsidR="005E759D">
        <w:rPr>
          <w:rFonts w:ascii="Arial" w:hAnsi="Arial" w:cs="Arial"/>
          <w:sz w:val="22"/>
          <w:szCs w:val="22"/>
        </w:rPr>
        <w:t xml:space="preserve"> </w:t>
      </w:r>
      <w:r w:rsidR="005E39C5">
        <w:rPr>
          <w:rFonts w:ascii="Arial" w:hAnsi="Arial" w:cs="Arial"/>
          <w:sz w:val="22"/>
          <w:szCs w:val="22"/>
        </w:rPr>
        <w:t xml:space="preserve">data production is collected from </w:t>
      </w:r>
      <w:r w:rsidR="008A2148">
        <w:rPr>
          <w:rFonts w:ascii="Arial" w:hAnsi="Arial" w:cs="Arial"/>
          <w:sz w:val="22"/>
          <w:szCs w:val="22"/>
        </w:rPr>
        <w:t xml:space="preserve">the </w:t>
      </w:r>
      <w:r w:rsidR="003B417D">
        <w:rPr>
          <w:rFonts w:ascii="Arial" w:hAnsi="Arial" w:cs="Arial"/>
          <w:sz w:val="22"/>
          <w:szCs w:val="22"/>
        </w:rPr>
        <w:t>Department of Primary Industries and Mines (DPIM)</w:t>
      </w:r>
      <w:r w:rsidR="008A2148">
        <w:rPr>
          <w:rFonts w:ascii="Arial" w:hAnsi="Arial" w:cs="Arial"/>
          <w:sz w:val="22"/>
          <w:szCs w:val="22"/>
        </w:rPr>
        <w:t xml:space="preserve"> whereas </w:t>
      </w:r>
      <w:r w:rsidR="005E759D">
        <w:rPr>
          <w:rFonts w:ascii="Arial" w:hAnsi="Arial" w:cs="Arial"/>
          <w:sz w:val="22"/>
          <w:szCs w:val="22"/>
        </w:rPr>
        <w:t>data import</w:t>
      </w:r>
      <w:r w:rsidR="008A2148">
        <w:rPr>
          <w:rFonts w:ascii="Arial" w:hAnsi="Arial" w:cs="Arial"/>
          <w:sz w:val="22"/>
          <w:szCs w:val="22"/>
        </w:rPr>
        <w:t xml:space="preserve"> and export are</w:t>
      </w:r>
      <w:r w:rsidR="005E759D">
        <w:rPr>
          <w:rFonts w:ascii="Arial" w:hAnsi="Arial" w:cs="Arial"/>
          <w:sz w:val="22"/>
          <w:szCs w:val="22"/>
        </w:rPr>
        <w:t xml:space="preserve"> collected from</w:t>
      </w:r>
      <w:r w:rsidR="008A2148">
        <w:rPr>
          <w:rFonts w:ascii="Arial" w:hAnsi="Arial" w:cs="Arial"/>
          <w:sz w:val="22"/>
          <w:szCs w:val="22"/>
        </w:rPr>
        <w:t xml:space="preserve"> the </w:t>
      </w:r>
      <w:r w:rsidR="00D4146A">
        <w:rPr>
          <w:rFonts w:ascii="Arial" w:hAnsi="Arial" w:cs="Arial"/>
          <w:sz w:val="22"/>
          <w:szCs w:val="22"/>
        </w:rPr>
        <w:t>Customs Department (CD)</w:t>
      </w:r>
      <w:r w:rsidR="00B77421">
        <w:rPr>
          <w:rFonts w:ascii="Arial" w:hAnsi="Arial" w:cs="Arial"/>
          <w:sz w:val="22"/>
          <w:szCs w:val="22"/>
        </w:rPr>
        <w:t xml:space="preserve"> and Department of Trade Negotiations</w:t>
      </w:r>
      <w:r w:rsidR="001B25FF">
        <w:rPr>
          <w:rFonts w:ascii="Arial" w:hAnsi="Arial" w:cs="Arial"/>
          <w:sz w:val="22"/>
          <w:szCs w:val="22"/>
        </w:rPr>
        <w:t xml:space="preserve"> (DTN)</w:t>
      </w:r>
      <w:r w:rsidR="00D4146A">
        <w:rPr>
          <w:rFonts w:ascii="Arial" w:hAnsi="Arial" w:cs="Arial"/>
          <w:sz w:val="22"/>
          <w:szCs w:val="22"/>
        </w:rPr>
        <w:t>.</w:t>
      </w:r>
    </w:p>
    <w:p w:rsidR="00F8646E" w:rsidRDefault="003B417D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coal</w:t>
      </w:r>
      <w:r w:rsidR="005E759D">
        <w:rPr>
          <w:rFonts w:ascii="Arial" w:hAnsi="Arial" w:cs="Arial"/>
          <w:sz w:val="22"/>
          <w:szCs w:val="22"/>
        </w:rPr>
        <w:t>/lignite</w:t>
      </w:r>
      <w:r w:rsidR="00F259C2">
        <w:rPr>
          <w:rFonts w:ascii="Arial" w:hAnsi="Arial" w:cs="Arial"/>
          <w:sz w:val="22"/>
          <w:szCs w:val="22"/>
        </w:rPr>
        <w:t xml:space="preserve"> transformation, a </w:t>
      </w:r>
      <w:r>
        <w:rPr>
          <w:rFonts w:ascii="Arial" w:hAnsi="Arial" w:cs="Arial"/>
          <w:sz w:val="22"/>
          <w:szCs w:val="22"/>
        </w:rPr>
        <w:t>data</w:t>
      </w:r>
      <w:r w:rsidR="00F259C2">
        <w:rPr>
          <w:rFonts w:ascii="Arial" w:hAnsi="Arial" w:cs="Arial"/>
          <w:sz w:val="22"/>
          <w:szCs w:val="22"/>
        </w:rPr>
        <w:t xml:space="preserve"> of coal/lignite </w:t>
      </w:r>
      <w:r>
        <w:rPr>
          <w:rFonts w:ascii="Arial" w:hAnsi="Arial" w:cs="Arial"/>
          <w:sz w:val="22"/>
          <w:szCs w:val="22"/>
        </w:rPr>
        <w:t xml:space="preserve">used in </w:t>
      </w:r>
      <w:r w:rsidR="005C0990">
        <w:rPr>
          <w:rFonts w:ascii="Arial" w:hAnsi="Arial" w:cs="Arial"/>
          <w:sz w:val="22"/>
          <w:szCs w:val="22"/>
        </w:rPr>
        <w:t>p</w:t>
      </w:r>
      <w:r w:rsidR="0054000D">
        <w:rPr>
          <w:rFonts w:ascii="Arial" w:hAnsi="Arial" w:cs="Arial"/>
          <w:sz w:val="22"/>
          <w:szCs w:val="22"/>
        </w:rPr>
        <w:t>ower s</w:t>
      </w:r>
      <w:r w:rsidR="00D31210">
        <w:rPr>
          <w:rFonts w:ascii="Arial" w:hAnsi="Arial" w:cs="Arial"/>
          <w:sz w:val="22"/>
          <w:szCs w:val="22"/>
        </w:rPr>
        <w:t>ector is collected</w:t>
      </w:r>
      <w:r w:rsidR="007047CC">
        <w:rPr>
          <w:rFonts w:ascii="Arial" w:hAnsi="Arial" w:cs="Arial"/>
          <w:sz w:val="22"/>
          <w:szCs w:val="22"/>
        </w:rPr>
        <w:t xml:space="preserve"> from government agencies</w:t>
      </w:r>
      <w:r w:rsidR="00D31210">
        <w:rPr>
          <w:rFonts w:ascii="Arial" w:hAnsi="Arial" w:cs="Arial"/>
          <w:sz w:val="22"/>
          <w:szCs w:val="22"/>
        </w:rPr>
        <w:t xml:space="preserve">, </w:t>
      </w:r>
      <w:r w:rsidR="00B35526">
        <w:rPr>
          <w:rFonts w:ascii="Arial" w:hAnsi="Arial" w:cs="Arial"/>
          <w:sz w:val="22"/>
          <w:szCs w:val="22"/>
        </w:rPr>
        <w:t xml:space="preserve">power </w:t>
      </w:r>
      <w:r w:rsidR="00D31210">
        <w:rPr>
          <w:rFonts w:ascii="Arial" w:hAnsi="Arial" w:cs="Arial"/>
          <w:sz w:val="22"/>
          <w:szCs w:val="22"/>
        </w:rPr>
        <w:t xml:space="preserve">enterprise and private </w:t>
      </w:r>
      <w:r w:rsidR="007047CC">
        <w:rPr>
          <w:rFonts w:ascii="Arial" w:hAnsi="Arial" w:cs="Arial"/>
          <w:sz w:val="22"/>
          <w:szCs w:val="22"/>
        </w:rPr>
        <w:t>power companies</w:t>
      </w:r>
      <w:r w:rsidR="0054000D">
        <w:rPr>
          <w:rFonts w:ascii="Arial" w:hAnsi="Arial" w:cs="Arial"/>
          <w:sz w:val="22"/>
          <w:szCs w:val="22"/>
        </w:rPr>
        <w:t>.</w:t>
      </w:r>
    </w:p>
    <w:p w:rsidR="00F8646E" w:rsidRDefault="00101964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final coal</w:t>
      </w:r>
      <w:r w:rsidR="005E759D">
        <w:rPr>
          <w:rFonts w:ascii="Arial" w:hAnsi="Arial" w:cs="Arial"/>
          <w:sz w:val="22"/>
          <w:szCs w:val="22"/>
        </w:rPr>
        <w:t xml:space="preserve"> consumption, </w:t>
      </w:r>
      <w:r w:rsidR="008A2148">
        <w:rPr>
          <w:rFonts w:ascii="Arial" w:hAnsi="Arial" w:cs="Arial"/>
          <w:sz w:val="22"/>
          <w:szCs w:val="22"/>
        </w:rPr>
        <w:t xml:space="preserve">a data of </w:t>
      </w:r>
      <w:r w:rsidR="005E759D">
        <w:rPr>
          <w:rFonts w:ascii="Arial" w:hAnsi="Arial" w:cs="Arial"/>
          <w:sz w:val="22"/>
          <w:szCs w:val="22"/>
        </w:rPr>
        <w:t>coal</w:t>
      </w:r>
      <w:r w:rsidR="00F259C2">
        <w:rPr>
          <w:rFonts w:ascii="Arial" w:hAnsi="Arial" w:cs="Arial"/>
          <w:sz w:val="22"/>
          <w:szCs w:val="22"/>
        </w:rPr>
        <w:t>/lignite used in</w:t>
      </w:r>
      <w:r w:rsidR="008A2148">
        <w:rPr>
          <w:rFonts w:ascii="Arial" w:hAnsi="Arial" w:cs="Arial"/>
          <w:sz w:val="22"/>
          <w:szCs w:val="22"/>
        </w:rPr>
        <w:t xml:space="preserve"> industrial sector is collected from factories by survey, question</w:t>
      </w:r>
      <w:r w:rsidR="0048444C">
        <w:rPr>
          <w:rFonts w:ascii="Arial" w:hAnsi="Arial" w:cs="Arial"/>
          <w:sz w:val="22"/>
          <w:szCs w:val="22"/>
        </w:rPr>
        <w:t>n</w:t>
      </w:r>
      <w:r w:rsidR="008A2148">
        <w:rPr>
          <w:rFonts w:ascii="Arial" w:hAnsi="Arial" w:cs="Arial"/>
          <w:sz w:val="22"/>
          <w:szCs w:val="22"/>
        </w:rPr>
        <w:t>a</w:t>
      </w:r>
      <w:r w:rsidR="0048444C">
        <w:rPr>
          <w:rFonts w:ascii="Arial" w:hAnsi="Arial" w:cs="Arial"/>
          <w:sz w:val="22"/>
          <w:szCs w:val="22"/>
        </w:rPr>
        <w:t>i</w:t>
      </w:r>
      <w:r w:rsidR="008A2148">
        <w:rPr>
          <w:rFonts w:ascii="Arial" w:hAnsi="Arial" w:cs="Arial"/>
          <w:sz w:val="22"/>
          <w:szCs w:val="22"/>
        </w:rPr>
        <w:t>res and estimation.</w:t>
      </w:r>
    </w:p>
    <w:p w:rsidR="00F8646E" w:rsidRPr="00F51D6A" w:rsidRDefault="00012B85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F51D6A">
        <w:rPr>
          <w:rFonts w:ascii="Arial" w:hAnsi="Arial" w:cs="Arial"/>
          <w:i/>
          <w:iCs/>
          <w:sz w:val="22"/>
          <w:szCs w:val="22"/>
        </w:rPr>
        <w:t>Natural Gas</w:t>
      </w:r>
    </w:p>
    <w:p w:rsidR="00351A1A" w:rsidRDefault="00012B85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primary natural gas supply, data production is collected from the Department of</w:t>
      </w:r>
      <w:r w:rsidR="00D4146A">
        <w:rPr>
          <w:rFonts w:ascii="Arial" w:hAnsi="Arial" w:cs="Arial"/>
          <w:sz w:val="22"/>
          <w:szCs w:val="22"/>
        </w:rPr>
        <w:t xml:space="preserve"> Mineral Fuels</w:t>
      </w:r>
      <w:r w:rsidR="00B27BFE">
        <w:rPr>
          <w:rFonts w:ascii="Arial" w:hAnsi="Arial" w:cs="Arial"/>
          <w:sz w:val="22"/>
          <w:szCs w:val="22"/>
        </w:rPr>
        <w:t xml:space="preserve"> (DMF), whereas data import is collected from the PTT Public Company Limited (PTT)</w:t>
      </w:r>
      <w:r w:rsidR="00351A1A">
        <w:rPr>
          <w:rFonts w:ascii="Arial" w:hAnsi="Arial" w:cs="Arial"/>
          <w:sz w:val="22"/>
          <w:szCs w:val="22"/>
        </w:rPr>
        <w:t>.</w:t>
      </w:r>
    </w:p>
    <w:p w:rsidR="00F8646E" w:rsidRDefault="00351A1A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natural gas transformation,</w:t>
      </w:r>
      <w:r w:rsidR="00F259C2">
        <w:rPr>
          <w:rFonts w:ascii="Arial" w:hAnsi="Arial" w:cs="Arial"/>
          <w:sz w:val="22"/>
          <w:szCs w:val="22"/>
        </w:rPr>
        <w:t xml:space="preserve"> a </w:t>
      </w:r>
      <w:r w:rsidR="005C0990">
        <w:rPr>
          <w:rFonts w:ascii="Arial" w:hAnsi="Arial" w:cs="Arial"/>
          <w:sz w:val="22"/>
          <w:szCs w:val="22"/>
        </w:rPr>
        <w:t>data</w:t>
      </w:r>
      <w:r w:rsidR="00F259C2">
        <w:rPr>
          <w:rFonts w:ascii="Arial" w:hAnsi="Arial" w:cs="Arial"/>
          <w:sz w:val="22"/>
          <w:szCs w:val="22"/>
        </w:rPr>
        <w:t xml:space="preserve"> of natural gas</w:t>
      </w:r>
      <w:r w:rsidR="005C0990">
        <w:rPr>
          <w:rFonts w:ascii="Arial" w:hAnsi="Arial" w:cs="Arial"/>
          <w:sz w:val="22"/>
          <w:szCs w:val="22"/>
        </w:rPr>
        <w:t xml:space="preserve"> used in power</w:t>
      </w:r>
      <w:r w:rsidR="00234114">
        <w:rPr>
          <w:rFonts w:ascii="Arial" w:hAnsi="Arial" w:cs="Arial"/>
          <w:sz w:val="22"/>
          <w:szCs w:val="22"/>
        </w:rPr>
        <w:t xml:space="preserve"> sector</w:t>
      </w:r>
      <w:r w:rsidR="005C0990">
        <w:rPr>
          <w:rFonts w:ascii="Arial" w:hAnsi="Arial" w:cs="Arial"/>
          <w:sz w:val="22"/>
          <w:szCs w:val="22"/>
        </w:rPr>
        <w:t xml:space="preserve"> </w:t>
      </w:r>
      <w:r w:rsidR="00C9275A">
        <w:rPr>
          <w:rFonts w:ascii="Arial" w:hAnsi="Arial" w:cs="Arial"/>
          <w:sz w:val="22"/>
          <w:szCs w:val="22"/>
        </w:rPr>
        <w:t xml:space="preserve">and natural gas processing plant </w:t>
      </w:r>
      <w:r w:rsidR="005C0990">
        <w:rPr>
          <w:rFonts w:ascii="Arial" w:hAnsi="Arial" w:cs="Arial"/>
          <w:sz w:val="22"/>
          <w:szCs w:val="22"/>
        </w:rPr>
        <w:t>is collected</w:t>
      </w:r>
      <w:r w:rsidR="003F7EC4">
        <w:rPr>
          <w:rFonts w:ascii="Arial" w:hAnsi="Arial" w:cs="Arial"/>
          <w:sz w:val="22"/>
          <w:szCs w:val="22"/>
        </w:rPr>
        <w:t xml:space="preserve"> from PTT</w:t>
      </w:r>
      <w:r w:rsidR="006E0CA8">
        <w:rPr>
          <w:rFonts w:ascii="Arial" w:hAnsi="Arial" w:cs="Arial"/>
          <w:sz w:val="22"/>
          <w:szCs w:val="22"/>
        </w:rPr>
        <w:t>,</w:t>
      </w:r>
      <w:r w:rsidR="003F7EC4">
        <w:rPr>
          <w:rFonts w:ascii="Arial" w:hAnsi="Arial" w:cs="Arial"/>
          <w:sz w:val="22"/>
          <w:szCs w:val="22"/>
        </w:rPr>
        <w:t xml:space="preserve"> </w:t>
      </w:r>
      <w:r w:rsidR="001F3AE0">
        <w:rPr>
          <w:rFonts w:ascii="Arial" w:hAnsi="Arial" w:cs="Arial"/>
          <w:sz w:val="22"/>
          <w:szCs w:val="22"/>
        </w:rPr>
        <w:t xml:space="preserve">power enterprise </w:t>
      </w:r>
      <w:r w:rsidR="003F7EC4">
        <w:rPr>
          <w:rFonts w:ascii="Arial" w:hAnsi="Arial" w:cs="Arial"/>
          <w:sz w:val="22"/>
          <w:szCs w:val="22"/>
        </w:rPr>
        <w:t>and private</w:t>
      </w:r>
      <w:r w:rsidR="006E0CA8">
        <w:rPr>
          <w:rFonts w:ascii="Arial" w:hAnsi="Arial" w:cs="Arial"/>
          <w:sz w:val="22"/>
          <w:szCs w:val="22"/>
        </w:rPr>
        <w:t xml:space="preserve"> power companies</w:t>
      </w:r>
      <w:r w:rsidR="003F7EC4">
        <w:rPr>
          <w:rFonts w:ascii="Arial" w:hAnsi="Arial" w:cs="Arial"/>
          <w:sz w:val="22"/>
          <w:szCs w:val="22"/>
        </w:rPr>
        <w:t>.</w:t>
      </w:r>
      <w:r w:rsidR="005C0990">
        <w:rPr>
          <w:rFonts w:ascii="Arial" w:hAnsi="Arial" w:cs="Arial"/>
          <w:sz w:val="22"/>
          <w:szCs w:val="22"/>
        </w:rPr>
        <w:t xml:space="preserve"> </w:t>
      </w:r>
      <w:r w:rsidR="00B27BFE">
        <w:rPr>
          <w:rFonts w:ascii="Arial" w:hAnsi="Arial" w:cs="Arial"/>
          <w:sz w:val="22"/>
          <w:szCs w:val="22"/>
        </w:rPr>
        <w:t xml:space="preserve"> </w:t>
      </w:r>
      <w:r w:rsidR="00012B85">
        <w:rPr>
          <w:rFonts w:ascii="Arial" w:hAnsi="Arial" w:cs="Arial"/>
          <w:sz w:val="22"/>
          <w:szCs w:val="22"/>
        </w:rPr>
        <w:t xml:space="preserve"> </w:t>
      </w:r>
    </w:p>
    <w:p w:rsidR="00F8646E" w:rsidRDefault="00234114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final natural gas consumptio</w:t>
      </w:r>
      <w:r w:rsidR="00F259C2">
        <w:rPr>
          <w:rFonts w:ascii="Arial" w:hAnsi="Arial" w:cs="Arial"/>
          <w:sz w:val="22"/>
          <w:szCs w:val="22"/>
        </w:rPr>
        <w:t xml:space="preserve">n, a </w:t>
      </w:r>
      <w:r>
        <w:rPr>
          <w:rFonts w:ascii="Arial" w:hAnsi="Arial" w:cs="Arial"/>
          <w:sz w:val="22"/>
          <w:szCs w:val="22"/>
        </w:rPr>
        <w:t>data</w:t>
      </w:r>
      <w:r w:rsidR="00F259C2">
        <w:rPr>
          <w:rFonts w:ascii="Arial" w:hAnsi="Arial" w:cs="Arial"/>
          <w:sz w:val="22"/>
          <w:szCs w:val="22"/>
        </w:rPr>
        <w:t xml:space="preserve"> of natural gas</w:t>
      </w:r>
      <w:r>
        <w:rPr>
          <w:rFonts w:ascii="Arial" w:hAnsi="Arial" w:cs="Arial"/>
          <w:sz w:val="22"/>
          <w:szCs w:val="22"/>
        </w:rPr>
        <w:t xml:space="preserve"> used </w:t>
      </w:r>
      <w:r w:rsidR="00C9275A">
        <w:rPr>
          <w:rFonts w:ascii="Arial" w:hAnsi="Arial" w:cs="Arial"/>
          <w:sz w:val="22"/>
          <w:szCs w:val="22"/>
        </w:rPr>
        <w:t>in industrial,</w:t>
      </w:r>
      <w:r>
        <w:rPr>
          <w:rFonts w:ascii="Arial" w:hAnsi="Arial" w:cs="Arial"/>
          <w:sz w:val="22"/>
          <w:szCs w:val="22"/>
        </w:rPr>
        <w:t xml:space="preserve"> commercial </w:t>
      </w:r>
      <w:r w:rsidR="00C9275A">
        <w:rPr>
          <w:rFonts w:ascii="Arial" w:hAnsi="Arial" w:cs="Arial"/>
          <w:sz w:val="22"/>
          <w:szCs w:val="22"/>
        </w:rPr>
        <w:t xml:space="preserve">and transport </w:t>
      </w:r>
      <w:r>
        <w:rPr>
          <w:rFonts w:ascii="Arial" w:hAnsi="Arial" w:cs="Arial"/>
          <w:sz w:val="22"/>
          <w:szCs w:val="22"/>
        </w:rPr>
        <w:t xml:space="preserve">sector is collected from PTT.  </w:t>
      </w:r>
    </w:p>
    <w:p w:rsidR="00E2009D" w:rsidRDefault="00E2009D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</w:p>
    <w:p w:rsidR="00E2009D" w:rsidRDefault="00E2009D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</w:p>
    <w:p w:rsidR="00F8646E" w:rsidRPr="00FE1394" w:rsidRDefault="00234114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FE1394">
        <w:rPr>
          <w:rFonts w:ascii="Arial" w:hAnsi="Arial" w:cs="Arial"/>
          <w:i/>
          <w:iCs/>
          <w:sz w:val="22"/>
          <w:szCs w:val="22"/>
        </w:rPr>
        <w:lastRenderedPageBreak/>
        <w:t xml:space="preserve">Crude oil </w:t>
      </w:r>
      <w:r w:rsidR="007A5F83">
        <w:rPr>
          <w:rFonts w:ascii="Arial" w:hAnsi="Arial" w:cs="Arial"/>
          <w:i/>
          <w:iCs/>
          <w:sz w:val="22"/>
          <w:szCs w:val="22"/>
        </w:rPr>
        <w:t>and Petroleum Products</w:t>
      </w:r>
    </w:p>
    <w:p w:rsidR="00234114" w:rsidRDefault="00234114" w:rsidP="00234114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primary crude oil supply, data production is collected from the Department of Mineral Fuels (DMF), whereas data import</w:t>
      </w:r>
      <w:r w:rsidR="0073152D">
        <w:rPr>
          <w:rFonts w:ascii="Arial" w:hAnsi="Arial" w:cs="Arial"/>
          <w:sz w:val="22"/>
          <w:szCs w:val="22"/>
        </w:rPr>
        <w:t xml:space="preserve"> and export</w:t>
      </w:r>
      <w:r w:rsidR="00840370">
        <w:rPr>
          <w:rFonts w:ascii="Arial" w:hAnsi="Arial" w:cs="Arial"/>
          <w:sz w:val="22"/>
          <w:szCs w:val="22"/>
        </w:rPr>
        <w:t xml:space="preserve"> of crude oil and petroleum products </w:t>
      </w:r>
      <w:r w:rsidR="0000781B">
        <w:rPr>
          <w:rFonts w:ascii="Arial" w:hAnsi="Arial" w:cs="Arial"/>
          <w:sz w:val="22"/>
          <w:szCs w:val="22"/>
        </w:rPr>
        <w:t>are</w:t>
      </w:r>
      <w:r w:rsidR="00FE1394">
        <w:rPr>
          <w:rFonts w:ascii="Arial" w:hAnsi="Arial" w:cs="Arial"/>
          <w:sz w:val="22"/>
          <w:szCs w:val="22"/>
        </w:rPr>
        <w:t xml:space="preserve"> collected from the Department of Energy Business (DOEB</w:t>
      </w:r>
      <w:r>
        <w:rPr>
          <w:rFonts w:ascii="Arial" w:hAnsi="Arial" w:cs="Arial"/>
          <w:sz w:val="22"/>
          <w:szCs w:val="22"/>
        </w:rPr>
        <w:t>)</w:t>
      </w:r>
      <w:r w:rsidR="0000781B">
        <w:rPr>
          <w:rFonts w:ascii="Arial" w:hAnsi="Arial" w:cs="Arial"/>
          <w:sz w:val="22"/>
          <w:szCs w:val="22"/>
        </w:rPr>
        <w:t xml:space="preserve"> and DTN</w:t>
      </w:r>
      <w:r>
        <w:rPr>
          <w:rFonts w:ascii="Arial" w:hAnsi="Arial" w:cs="Arial"/>
          <w:sz w:val="22"/>
          <w:szCs w:val="22"/>
        </w:rPr>
        <w:t>.</w:t>
      </w:r>
    </w:p>
    <w:p w:rsidR="00234114" w:rsidRDefault="00FE1394" w:rsidP="00234114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crude oil t</w:t>
      </w:r>
      <w:r w:rsidR="00234114">
        <w:rPr>
          <w:rFonts w:ascii="Arial" w:hAnsi="Arial" w:cs="Arial"/>
          <w:sz w:val="22"/>
          <w:szCs w:val="22"/>
        </w:rPr>
        <w:t>ransformation,</w:t>
      </w:r>
      <w:r w:rsidR="0073152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data</w:t>
      </w:r>
      <w:r w:rsidR="0073152D">
        <w:rPr>
          <w:rFonts w:ascii="Arial" w:hAnsi="Arial" w:cs="Arial"/>
          <w:sz w:val="22"/>
          <w:szCs w:val="22"/>
        </w:rPr>
        <w:t xml:space="preserve"> of crude oil </w:t>
      </w:r>
      <w:r>
        <w:rPr>
          <w:rFonts w:ascii="Arial" w:hAnsi="Arial" w:cs="Arial"/>
          <w:sz w:val="22"/>
          <w:szCs w:val="22"/>
        </w:rPr>
        <w:t>used in refineries</w:t>
      </w:r>
      <w:r w:rsidR="00234114">
        <w:rPr>
          <w:rFonts w:ascii="Arial" w:hAnsi="Arial" w:cs="Arial"/>
          <w:sz w:val="22"/>
          <w:szCs w:val="22"/>
        </w:rPr>
        <w:t xml:space="preserve"> is collected</w:t>
      </w:r>
      <w:r w:rsidR="00F259C2">
        <w:rPr>
          <w:rFonts w:ascii="Arial" w:hAnsi="Arial" w:cs="Arial"/>
          <w:sz w:val="22"/>
          <w:szCs w:val="22"/>
        </w:rPr>
        <w:t xml:space="preserve"> from DOEB and </w:t>
      </w:r>
      <w:r w:rsidR="00840370">
        <w:rPr>
          <w:rFonts w:ascii="Arial" w:hAnsi="Arial" w:cs="Arial"/>
          <w:sz w:val="22"/>
          <w:szCs w:val="22"/>
        </w:rPr>
        <w:t>private companies</w:t>
      </w:r>
      <w:r w:rsidR="00234114">
        <w:rPr>
          <w:rFonts w:ascii="Arial" w:hAnsi="Arial" w:cs="Arial"/>
          <w:sz w:val="22"/>
          <w:szCs w:val="22"/>
        </w:rPr>
        <w:t xml:space="preserve">.   </w:t>
      </w:r>
    </w:p>
    <w:p w:rsidR="00234114" w:rsidRDefault="00840370" w:rsidP="00234114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petroleum products </w:t>
      </w:r>
      <w:r w:rsidR="007A5F83">
        <w:rPr>
          <w:rFonts w:ascii="Arial" w:hAnsi="Arial" w:cs="Arial"/>
          <w:sz w:val="22"/>
          <w:szCs w:val="22"/>
        </w:rPr>
        <w:t>produced from crude oil, a data of p</w:t>
      </w:r>
      <w:r>
        <w:rPr>
          <w:rFonts w:ascii="Arial" w:hAnsi="Arial" w:cs="Arial"/>
          <w:sz w:val="22"/>
          <w:szCs w:val="22"/>
        </w:rPr>
        <w:t xml:space="preserve">etroleum products </w:t>
      </w:r>
      <w:r w:rsidR="007A5F83">
        <w:rPr>
          <w:rFonts w:ascii="Arial" w:hAnsi="Arial" w:cs="Arial"/>
          <w:sz w:val="22"/>
          <w:szCs w:val="22"/>
        </w:rPr>
        <w:t>is collected from DOEB.</w:t>
      </w:r>
      <w:r w:rsidR="00234114">
        <w:rPr>
          <w:rFonts w:ascii="Arial" w:hAnsi="Arial" w:cs="Arial"/>
          <w:sz w:val="22"/>
          <w:szCs w:val="22"/>
        </w:rPr>
        <w:t xml:space="preserve"> </w:t>
      </w:r>
    </w:p>
    <w:p w:rsidR="00C70E19" w:rsidRDefault="007A5F83" w:rsidP="00C70E19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C70E19">
        <w:rPr>
          <w:rFonts w:ascii="Arial" w:hAnsi="Arial" w:cs="Arial"/>
          <w:sz w:val="22"/>
          <w:szCs w:val="22"/>
        </w:rPr>
        <w:t xml:space="preserve">final </w:t>
      </w:r>
      <w:r>
        <w:rPr>
          <w:rFonts w:ascii="Arial" w:hAnsi="Arial" w:cs="Arial"/>
          <w:sz w:val="22"/>
          <w:szCs w:val="22"/>
        </w:rPr>
        <w:t>petroleum products</w:t>
      </w:r>
      <w:r w:rsidR="00C70E19">
        <w:rPr>
          <w:rFonts w:ascii="Arial" w:hAnsi="Arial" w:cs="Arial"/>
          <w:sz w:val="22"/>
          <w:szCs w:val="22"/>
        </w:rPr>
        <w:t xml:space="preserve"> consumption, a data of petroleum products </w:t>
      </w:r>
      <w:r w:rsidR="001E4106">
        <w:rPr>
          <w:rFonts w:ascii="Arial" w:hAnsi="Arial" w:cs="Arial"/>
          <w:sz w:val="22"/>
          <w:szCs w:val="22"/>
        </w:rPr>
        <w:t xml:space="preserve">used </w:t>
      </w:r>
      <w:r w:rsidR="00C70E19">
        <w:rPr>
          <w:rFonts w:ascii="Arial" w:hAnsi="Arial" w:cs="Arial"/>
          <w:sz w:val="22"/>
          <w:szCs w:val="22"/>
        </w:rPr>
        <w:t>in all economic sectors is collected from DOEB</w:t>
      </w:r>
      <w:r w:rsidR="00EF252D">
        <w:rPr>
          <w:rFonts w:ascii="Arial" w:hAnsi="Arial" w:cs="Arial"/>
          <w:sz w:val="22"/>
          <w:szCs w:val="22"/>
        </w:rPr>
        <w:t>, private companies</w:t>
      </w:r>
      <w:r w:rsidR="00C70E19">
        <w:rPr>
          <w:rFonts w:ascii="Arial" w:hAnsi="Arial" w:cs="Arial"/>
          <w:sz w:val="22"/>
          <w:szCs w:val="22"/>
        </w:rPr>
        <w:t>, survey</w:t>
      </w:r>
      <w:r w:rsidR="00862F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70E19">
        <w:rPr>
          <w:rFonts w:ascii="Arial" w:hAnsi="Arial" w:cs="Arial"/>
          <w:sz w:val="22"/>
          <w:szCs w:val="22"/>
        </w:rPr>
        <w:t>questionnaires and estimation.</w:t>
      </w:r>
    </w:p>
    <w:p w:rsidR="00F8646E" w:rsidRPr="00F53ADF" w:rsidRDefault="00137649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F53ADF">
        <w:rPr>
          <w:rFonts w:ascii="Arial" w:hAnsi="Arial" w:cs="Arial"/>
          <w:i/>
          <w:iCs/>
          <w:sz w:val="22"/>
          <w:szCs w:val="22"/>
        </w:rPr>
        <w:t>Alternative/Renewable Energy</w:t>
      </w:r>
    </w:p>
    <w:p w:rsidR="004332F9" w:rsidRDefault="00C55EF2" w:rsidP="004332F9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4332F9">
        <w:rPr>
          <w:rFonts w:ascii="Arial" w:hAnsi="Arial" w:cs="Arial"/>
          <w:sz w:val="22"/>
          <w:szCs w:val="22"/>
        </w:rPr>
        <w:t>alternative/r</w:t>
      </w:r>
      <w:r w:rsidR="00BE4FBA">
        <w:rPr>
          <w:rFonts w:ascii="Arial" w:hAnsi="Arial" w:cs="Arial"/>
          <w:sz w:val="22"/>
          <w:szCs w:val="22"/>
        </w:rPr>
        <w:t>enewable energy supply</w:t>
      </w:r>
      <w:r>
        <w:rPr>
          <w:rFonts w:ascii="Arial" w:hAnsi="Arial" w:cs="Arial"/>
          <w:sz w:val="22"/>
          <w:szCs w:val="22"/>
        </w:rPr>
        <w:t xml:space="preserve">, data production is </w:t>
      </w:r>
      <w:r w:rsidR="002F76BD">
        <w:rPr>
          <w:rFonts w:ascii="Arial" w:hAnsi="Arial" w:cs="Arial"/>
          <w:sz w:val="22"/>
          <w:szCs w:val="22"/>
        </w:rPr>
        <w:t>collected from government agencies and estimating</w:t>
      </w:r>
      <w:r>
        <w:rPr>
          <w:rFonts w:ascii="Arial" w:hAnsi="Arial" w:cs="Arial"/>
          <w:sz w:val="22"/>
          <w:szCs w:val="22"/>
        </w:rPr>
        <w:t xml:space="preserve"> </w:t>
      </w:r>
      <w:r w:rsidR="00BE4FBA">
        <w:rPr>
          <w:rFonts w:ascii="Arial" w:hAnsi="Arial" w:cs="Arial"/>
          <w:sz w:val="22"/>
          <w:szCs w:val="22"/>
        </w:rPr>
        <w:t>from a volume of alternative/renewable</w:t>
      </w:r>
      <w:r w:rsidR="002F76BD">
        <w:rPr>
          <w:rFonts w:ascii="Arial" w:hAnsi="Arial" w:cs="Arial"/>
          <w:sz w:val="22"/>
          <w:szCs w:val="22"/>
        </w:rPr>
        <w:t xml:space="preserve"> energy</w:t>
      </w:r>
      <w:r w:rsidR="00BE4F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used in power and economic sectors</w:t>
      </w:r>
      <w:r w:rsidR="00E843DE">
        <w:rPr>
          <w:rFonts w:ascii="Arial" w:hAnsi="Arial" w:cs="Arial"/>
          <w:sz w:val="22"/>
          <w:szCs w:val="22"/>
        </w:rPr>
        <w:t>, whereas data import and export are collected from DTN.</w:t>
      </w:r>
    </w:p>
    <w:p w:rsidR="00127BFA" w:rsidRDefault="00BE4FBA" w:rsidP="00127BF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alternative/renewable energy </w:t>
      </w:r>
      <w:r w:rsidR="00127BFA">
        <w:rPr>
          <w:rFonts w:ascii="Arial" w:hAnsi="Arial" w:cs="Arial"/>
          <w:sz w:val="22"/>
          <w:szCs w:val="22"/>
        </w:rPr>
        <w:t>transformation, a data</w:t>
      </w:r>
      <w:r>
        <w:rPr>
          <w:rFonts w:ascii="Arial" w:hAnsi="Arial" w:cs="Arial"/>
          <w:sz w:val="22"/>
          <w:szCs w:val="22"/>
        </w:rPr>
        <w:t xml:space="preserve"> of alternative/renewable energy used in power sector</w:t>
      </w:r>
      <w:r w:rsidR="00127BFA">
        <w:rPr>
          <w:rFonts w:ascii="Arial" w:hAnsi="Arial" w:cs="Arial"/>
          <w:sz w:val="22"/>
          <w:szCs w:val="22"/>
        </w:rPr>
        <w:t xml:space="preserve"> is collected</w:t>
      </w:r>
      <w:r w:rsidR="002F76BD">
        <w:rPr>
          <w:rFonts w:ascii="Arial" w:hAnsi="Arial" w:cs="Arial"/>
          <w:sz w:val="22"/>
          <w:szCs w:val="22"/>
        </w:rPr>
        <w:t xml:space="preserve"> from government agencies</w:t>
      </w:r>
      <w:r>
        <w:rPr>
          <w:rFonts w:ascii="Arial" w:hAnsi="Arial" w:cs="Arial"/>
          <w:sz w:val="22"/>
          <w:szCs w:val="22"/>
        </w:rPr>
        <w:t xml:space="preserve">, </w:t>
      </w:r>
      <w:r w:rsidR="00FF05EC">
        <w:rPr>
          <w:rFonts w:ascii="Arial" w:hAnsi="Arial" w:cs="Arial"/>
          <w:sz w:val="22"/>
          <w:szCs w:val="22"/>
        </w:rPr>
        <w:t xml:space="preserve">power </w:t>
      </w:r>
      <w:r>
        <w:rPr>
          <w:rFonts w:ascii="Arial" w:hAnsi="Arial" w:cs="Arial"/>
          <w:sz w:val="22"/>
          <w:szCs w:val="22"/>
        </w:rPr>
        <w:t>enterprise</w:t>
      </w:r>
      <w:r w:rsidR="00EF25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27BFA">
        <w:rPr>
          <w:rFonts w:ascii="Arial" w:hAnsi="Arial" w:cs="Arial"/>
          <w:sz w:val="22"/>
          <w:szCs w:val="22"/>
        </w:rPr>
        <w:t xml:space="preserve">and </w:t>
      </w:r>
      <w:r w:rsidR="00EF252D">
        <w:rPr>
          <w:rFonts w:ascii="Arial" w:hAnsi="Arial" w:cs="Arial"/>
          <w:sz w:val="22"/>
          <w:szCs w:val="22"/>
        </w:rPr>
        <w:t>private companies</w:t>
      </w:r>
      <w:r w:rsidR="00127BFA">
        <w:rPr>
          <w:rFonts w:ascii="Arial" w:hAnsi="Arial" w:cs="Arial"/>
          <w:sz w:val="22"/>
          <w:szCs w:val="22"/>
        </w:rPr>
        <w:t xml:space="preserve">.   </w:t>
      </w:r>
    </w:p>
    <w:p w:rsidR="00127BFA" w:rsidRDefault="00127BFA" w:rsidP="00127BF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BE4FBA">
        <w:rPr>
          <w:rFonts w:ascii="Arial" w:hAnsi="Arial" w:cs="Arial"/>
          <w:sz w:val="22"/>
          <w:szCs w:val="22"/>
        </w:rPr>
        <w:t>final alternative/renewable</w:t>
      </w:r>
      <w:r w:rsidR="00227581">
        <w:rPr>
          <w:rFonts w:ascii="Arial" w:hAnsi="Arial" w:cs="Arial"/>
          <w:sz w:val="22"/>
          <w:szCs w:val="22"/>
        </w:rPr>
        <w:t xml:space="preserve"> energy consumption</w:t>
      </w:r>
      <w:r>
        <w:rPr>
          <w:rFonts w:ascii="Arial" w:hAnsi="Arial" w:cs="Arial"/>
          <w:sz w:val="22"/>
          <w:szCs w:val="22"/>
        </w:rPr>
        <w:t>, a dat</w:t>
      </w:r>
      <w:r w:rsidR="00BE4FBA">
        <w:rPr>
          <w:rFonts w:ascii="Arial" w:hAnsi="Arial" w:cs="Arial"/>
          <w:sz w:val="22"/>
          <w:szCs w:val="22"/>
        </w:rPr>
        <w:t xml:space="preserve">a of alternative/renewable energy be used in all economic sectors is collected </w:t>
      </w:r>
      <w:r>
        <w:rPr>
          <w:rFonts w:ascii="Arial" w:hAnsi="Arial" w:cs="Arial"/>
          <w:sz w:val="22"/>
          <w:szCs w:val="22"/>
        </w:rPr>
        <w:t xml:space="preserve">from </w:t>
      </w:r>
      <w:r w:rsidR="002F76BD">
        <w:rPr>
          <w:rFonts w:ascii="Arial" w:hAnsi="Arial" w:cs="Arial"/>
          <w:sz w:val="22"/>
          <w:szCs w:val="22"/>
        </w:rPr>
        <w:t>government agencies</w:t>
      </w:r>
      <w:r w:rsidR="00BE4FBA">
        <w:rPr>
          <w:rFonts w:ascii="Arial" w:hAnsi="Arial" w:cs="Arial"/>
          <w:sz w:val="22"/>
          <w:szCs w:val="22"/>
        </w:rPr>
        <w:t xml:space="preserve">, factories, survey, questionnaires and estimation. </w:t>
      </w:r>
    </w:p>
    <w:p w:rsidR="00F8646E" w:rsidRPr="00FC4DAF" w:rsidRDefault="00ED1B59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FC4DAF">
        <w:rPr>
          <w:rFonts w:ascii="Arial" w:hAnsi="Arial" w:cs="Arial"/>
          <w:i/>
          <w:iCs/>
          <w:sz w:val="22"/>
          <w:szCs w:val="22"/>
        </w:rPr>
        <w:t>Electricity</w:t>
      </w:r>
    </w:p>
    <w:p w:rsidR="00702AB2" w:rsidRDefault="00536715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data of electricity generated from power sector by types </w:t>
      </w:r>
      <w:r w:rsidR="005D0BE2">
        <w:rPr>
          <w:rFonts w:ascii="Arial" w:hAnsi="Arial" w:cs="Arial"/>
          <w:sz w:val="22"/>
          <w:szCs w:val="22"/>
        </w:rPr>
        <w:t>of fuel (physical unit) and by types of energy sources</w:t>
      </w:r>
      <w:r>
        <w:rPr>
          <w:rFonts w:ascii="Arial" w:hAnsi="Arial" w:cs="Arial"/>
          <w:sz w:val="22"/>
          <w:szCs w:val="22"/>
        </w:rPr>
        <w:t xml:space="preserve"> </w:t>
      </w:r>
      <w:r w:rsidR="005D0BE2">
        <w:rPr>
          <w:rFonts w:ascii="Arial" w:hAnsi="Arial" w:cs="Arial"/>
          <w:sz w:val="22"/>
          <w:szCs w:val="22"/>
        </w:rPr>
        <w:t>(Gwh)</w:t>
      </w:r>
      <w:r w:rsidR="00FC4DAF">
        <w:rPr>
          <w:rFonts w:ascii="Arial" w:hAnsi="Arial" w:cs="Arial"/>
          <w:sz w:val="22"/>
          <w:szCs w:val="22"/>
        </w:rPr>
        <w:t xml:space="preserve"> is collected</w:t>
      </w:r>
      <w:r w:rsidR="002F76BD">
        <w:rPr>
          <w:rFonts w:ascii="Arial" w:hAnsi="Arial" w:cs="Arial"/>
          <w:sz w:val="22"/>
          <w:szCs w:val="22"/>
        </w:rPr>
        <w:t xml:space="preserve"> from government agencies</w:t>
      </w:r>
      <w:r w:rsidR="00702AB2">
        <w:rPr>
          <w:rFonts w:ascii="Arial" w:hAnsi="Arial" w:cs="Arial"/>
          <w:sz w:val="22"/>
          <w:szCs w:val="22"/>
        </w:rPr>
        <w:t xml:space="preserve">, </w:t>
      </w:r>
      <w:r w:rsidR="006C053A">
        <w:rPr>
          <w:rFonts w:ascii="Arial" w:hAnsi="Arial" w:cs="Arial"/>
          <w:sz w:val="22"/>
          <w:szCs w:val="22"/>
        </w:rPr>
        <w:t xml:space="preserve">power </w:t>
      </w:r>
      <w:r w:rsidR="00702AB2">
        <w:rPr>
          <w:rFonts w:ascii="Arial" w:hAnsi="Arial" w:cs="Arial"/>
          <w:sz w:val="22"/>
          <w:szCs w:val="22"/>
        </w:rPr>
        <w:t>enterprise</w:t>
      </w:r>
      <w:r w:rsidR="00EF252D">
        <w:rPr>
          <w:rFonts w:ascii="Arial" w:hAnsi="Arial" w:cs="Arial"/>
          <w:sz w:val="22"/>
          <w:szCs w:val="22"/>
        </w:rPr>
        <w:t xml:space="preserve">s, and private </w:t>
      </w:r>
      <w:r w:rsidR="00825BDB">
        <w:rPr>
          <w:rFonts w:ascii="Arial" w:hAnsi="Arial" w:cs="Arial"/>
          <w:sz w:val="22"/>
          <w:szCs w:val="22"/>
        </w:rPr>
        <w:t xml:space="preserve">power </w:t>
      </w:r>
      <w:r w:rsidR="00EF252D">
        <w:rPr>
          <w:rFonts w:ascii="Arial" w:hAnsi="Arial" w:cs="Arial"/>
          <w:sz w:val="22"/>
          <w:szCs w:val="22"/>
        </w:rPr>
        <w:t>companies</w:t>
      </w:r>
      <w:r w:rsidR="00702AB2">
        <w:rPr>
          <w:rFonts w:ascii="Arial" w:hAnsi="Arial" w:cs="Arial"/>
          <w:sz w:val="22"/>
          <w:szCs w:val="22"/>
        </w:rPr>
        <w:t>.</w:t>
      </w:r>
    </w:p>
    <w:p w:rsidR="00ED1B59" w:rsidRDefault="00E26F2C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data of electricity</w:t>
      </w:r>
      <w:r w:rsidR="004E3331">
        <w:rPr>
          <w:rFonts w:ascii="Arial" w:hAnsi="Arial" w:cs="Arial"/>
          <w:sz w:val="22"/>
          <w:szCs w:val="22"/>
        </w:rPr>
        <w:t xml:space="preserve"> be used in all economic sectors is collected from </w:t>
      </w:r>
      <w:r w:rsidR="00331C2A">
        <w:rPr>
          <w:rFonts w:ascii="Arial" w:hAnsi="Arial" w:cs="Arial"/>
          <w:sz w:val="22"/>
          <w:szCs w:val="22"/>
        </w:rPr>
        <w:t xml:space="preserve">power </w:t>
      </w:r>
      <w:r w:rsidR="004E3331">
        <w:rPr>
          <w:rFonts w:ascii="Arial" w:hAnsi="Arial" w:cs="Arial"/>
          <w:sz w:val="22"/>
          <w:szCs w:val="22"/>
        </w:rPr>
        <w:t>enterprise</w:t>
      </w:r>
      <w:r w:rsidR="00EF252D">
        <w:rPr>
          <w:rFonts w:ascii="Arial" w:hAnsi="Arial" w:cs="Arial"/>
          <w:sz w:val="22"/>
          <w:szCs w:val="22"/>
        </w:rPr>
        <w:t>s</w:t>
      </w:r>
      <w:r w:rsidR="004E333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FC4DAF">
        <w:rPr>
          <w:rFonts w:ascii="Arial" w:hAnsi="Arial" w:cs="Arial"/>
          <w:sz w:val="22"/>
          <w:szCs w:val="22"/>
        </w:rPr>
        <w:t xml:space="preserve"> </w:t>
      </w:r>
    </w:p>
    <w:p w:rsidR="00F8646E" w:rsidRPr="002F76BD" w:rsidRDefault="00817D5D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2F76BD">
        <w:rPr>
          <w:rFonts w:ascii="Arial" w:hAnsi="Arial" w:cs="Arial"/>
          <w:i/>
          <w:iCs/>
          <w:sz w:val="22"/>
          <w:szCs w:val="22"/>
        </w:rPr>
        <w:t>Other energy</w:t>
      </w:r>
    </w:p>
    <w:p w:rsidR="00817D5D" w:rsidRDefault="00AA57B9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F76BD">
        <w:rPr>
          <w:rFonts w:ascii="Arial" w:hAnsi="Arial" w:cs="Arial"/>
          <w:sz w:val="22"/>
          <w:szCs w:val="22"/>
        </w:rPr>
        <w:t>ther energy such as condensate</w:t>
      </w:r>
      <w:r w:rsidR="00F7253A">
        <w:rPr>
          <w:rFonts w:ascii="Arial" w:hAnsi="Arial" w:cs="Arial"/>
          <w:sz w:val="22"/>
          <w:szCs w:val="22"/>
        </w:rPr>
        <w:t xml:space="preserve">, natural gasoline as well as </w:t>
      </w:r>
      <w:r w:rsidR="002F76BD">
        <w:rPr>
          <w:rFonts w:ascii="Arial" w:hAnsi="Arial" w:cs="Arial"/>
          <w:sz w:val="22"/>
          <w:szCs w:val="22"/>
        </w:rPr>
        <w:t xml:space="preserve">methane, ethane and </w:t>
      </w:r>
      <w:r w:rsidR="00825BDB">
        <w:rPr>
          <w:rFonts w:ascii="Arial" w:hAnsi="Arial" w:cs="Arial"/>
          <w:sz w:val="22"/>
          <w:szCs w:val="22"/>
        </w:rPr>
        <w:t>propane (</w:t>
      </w:r>
      <w:r w:rsidR="002F76BD">
        <w:rPr>
          <w:rFonts w:ascii="Arial" w:hAnsi="Arial" w:cs="Arial"/>
          <w:sz w:val="22"/>
          <w:szCs w:val="22"/>
        </w:rPr>
        <w:t xml:space="preserve">produced </w:t>
      </w:r>
      <w:r w:rsidR="00F7253A">
        <w:rPr>
          <w:rFonts w:ascii="Arial" w:hAnsi="Arial" w:cs="Arial"/>
          <w:sz w:val="22"/>
          <w:szCs w:val="22"/>
        </w:rPr>
        <w:t>from natural gas processing plant</w:t>
      </w:r>
      <w:r>
        <w:rPr>
          <w:rFonts w:ascii="Arial" w:hAnsi="Arial" w:cs="Arial"/>
          <w:sz w:val="22"/>
          <w:szCs w:val="22"/>
        </w:rPr>
        <w:t>) which be used as raw mat</w:t>
      </w:r>
      <w:r w:rsidR="00B325D2">
        <w:rPr>
          <w:rFonts w:ascii="Arial" w:hAnsi="Arial" w:cs="Arial"/>
          <w:sz w:val="22"/>
          <w:szCs w:val="22"/>
        </w:rPr>
        <w:t>erials in petrochemical industries</w:t>
      </w:r>
      <w:r>
        <w:rPr>
          <w:rFonts w:ascii="Arial" w:hAnsi="Arial" w:cs="Arial"/>
          <w:sz w:val="22"/>
          <w:szCs w:val="22"/>
        </w:rPr>
        <w:t xml:space="preserve"> are collected from government agencies and PTT.</w:t>
      </w:r>
    </w:p>
    <w:p w:rsidR="00F8646E" w:rsidRPr="00912F59" w:rsidRDefault="00E714F9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912F59">
        <w:rPr>
          <w:rFonts w:ascii="Arial" w:hAnsi="Arial" w:cs="Arial"/>
          <w:i/>
          <w:iCs/>
          <w:sz w:val="22"/>
          <w:szCs w:val="22"/>
        </w:rPr>
        <w:t>Stock Changes/</w:t>
      </w:r>
      <w:r w:rsidR="00E35997" w:rsidRPr="00912F59">
        <w:rPr>
          <w:rFonts w:ascii="Arial" w:hAnsi="Arial" w:cs="Arial"/>
          <w:i/>
          <w:iCs/>
          <w:sz w:val="22"/>
          <w:szCs w:val="22"/>
        </w:rPr>
        <w:t>Statistical Differences</w:t>
      </w:r>
    </w:p>
    <w:p w:rsidR="002554C6" w:rsidRDefault="00912F59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 of </w:t>
      </w:r>
      <w:r w:rsidR="00E714F9">
        <w:rPr>
          <w:rFonts w:ascii="Arial" w:hAnsi="Arial" w:cs="Arial"/>
          <w:sz w:val="22"/>
          <w:szCs w:val="22"/>
        </w:rPr>
        <w:t>stock changes/statistical differences</w:t>
      </w:r>
      <w:r>
        <w:rPr>
          <w:rFonts w:ascii="Arial" w:hAnsi="Arial" w:cs="Arial"/>
          <w:sz w:val="22"/>
          <w:szCs w:val="22"/>
        </w:rPr>
        <w:t xml:space="preserve"> in Thailand‘s energy balance show </w:t>
      </w:r>
      <w:r w:rsidR="000442DE">
        <w:rPr>
          <w:rFonts w:ascii="Arial" w:hAnsi="Arial" w:cs="Arial"/>
          <w:sz w:val="22"/>
          <w:szCs w:val="22"/>
        </w:rPr>
        <w:t xml:space="preserve">the volume of stock changes and/or </w:t>
      </w:r>
      <w:r>
        <w:rPr>
          <w:rFonts w:ascii="Arial" w:hAnsi="Arial" w:cs="Arial"/>
          <w:sz w:val="22"/>
          <w:szCs w:val="22"/>
        </w:rPr>
        <w:t xml:space="preserve">statistical differences </w:t>
      </w:r>
      <w:r w:rsidR="00DA128D">
        <w:rPr>
          <w:rFonts w:ascii="Arial" w:hAnsi="Arial" w:cs="Arial"/>
          <w:sz w:val="22"/>
          <w:szCs w:val="22"/>
        </w:rPr>
        <w:t xml:space="preserve">and </w:t>
      </w:r>
      <w:r w:rsidR="006D5CBC">
        <w:rPr>
          <w:rFonts w:ascii="Arial" w:hAnsi="Arial" w:cs="Arial"/>
          <w:sz w:val="22"/>
          <w:szCs w:val="22"/>
        </w:rPr>
        <w:t xml:space="preserve">also </w:t>
      </w:r>
      <w:r w:rsidR="00AF26F5">
        <w:rPr>
          <w:rFonts w:ascii="Arial" w:hAnsi="Arial" w:cs="Arial"/>
          <w:sz w:val="22"/>
          <w:szCs w:val="22"/>
        </w:rPr>
        <w:t>illustrate</w:t>
      </w:r>
      <w:r w:rsidR="00DA128D">
        <w:rPr>
          <w:rFonts w:ascii="Arial" w:hAnsi="Arial" w:cs="Arial"/>
          <w:sz w:val="22"/>
          <w:szCs w:val="22"/>
        </w:rPr>
        <w:t xml:space="preserve"> </w:t>
      </w:r>
      <w:r w:rsidR="00E714F9">
        <w:rPr>
          <w:rFonts w:ascii="Arial" w:hAnsi="Arial" w:cs="Arial"/>
          <w:sz w:val="22"/>
          <w:szCs w:val="22"/>
        </w:rPr>
        <w:t>the differences of the volume of primary energy supply and energy consumption (energy transformation plus final energy c</w:t>
      </w:r>
      <w:r w:rsidR="000442DE">
        <w:rPr>
          <w:rFonts w:ascii="Arial" w:hAnsi="Arial" w:cs="Arial"/>
          <w:sz w:val="22"/>
          <w:szCs w:val="22"/>
        </w:rPr>
        <w:t>onsumption).T</w:t>
      </w:r>
      <w:r w:rsidR="006A1913">
        <w:rPr>
          <w:rFonts w:ascii="Arial" w:hAnsi="Arial" w:cs="Arial"/>
          <w:sz w:val="22"/>
          <w:szCs w:val="22"/>
        </w:rPr>
        <w:t xml:space="preserve">he volume of </w:t>
      </w:r>
      <w:r w:rsidR="00A41CC9">
        <w:rPr>
          <w:rFonts w:ascii="Arial" w:hAnsi="Arial" w:cs="Arial"/>
          <w:sz w:val="22"/>
          <w:szCs w:val="22"/>
        </w:rPr>
        <w:t>these data should not more th</w:t>
      </w:r>
      <w:r w:rsidR="00C64BD5">
        <w:rPr>
          <w:rFonts w:ascii="Arial" w:hAnsi="Arial" w:cs="Arial"/>
          <w:sz w:val="22"/>
          <w:szCs w:val="22"/>
        </w:rPr>
        <w:t>an 10% of primary energy supply, except that data availability of stock changes is more than as possibility.</w:t>
      </w:r>
    </w:p>
    <w:p w:rsidR="00F8646E" w:rsidRPr="000C1E8A" w:rsidRDefault="00817D5D" w:rsidP="00E8026C">
      <w:pPr>
        <w:jc w:val="thaiDistribute"/>
        <w:rPr>
          <w:rFonts w:ascii="Arial" w:hAnsi="Arial" w:cs="Arial"/>
          <w:b/>
          <w:bCs/>
          <w:sz w:val="24"/>
          <w:szCs w:val="24"/>
        </w:rPr>
      </w:pPr>
      <w:r w:rsidRPr="000C1E8A">
        <w:rPr>
          <w:rFonts w:ascii="Arial" w:hAnsi="Arial" w:cs="Arial"/>
          <w:b/>
          <w:bCs/>
          <w:sz w:val="24"/>
          <w:szCs w:val="24"/>
        </w:rPr>
        <w:lastRenderedPageBreak/>
        <w:t>Problem</w:t>
      </w:r>
      <w:r w:rsidR="000C1E8A">
        <w:rPr>
          <w:rFonts w:ascii="Arial" w:hAnsi="Arial" w:cs="Arial"/>
          <w:b/>
          <w:bCs/>
          <w:sz w:val="24"/>
          <w:szCs w:val="24"/>
        </w:rPr>
        <w:t>s</w:t>
      </w:r>
    </w:p>
    <w:p w:rsidR="00F33039" w:rsidRDefault="005D45CE" w:rsidP="00DB3D01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Thailand face</w:t>
      </w:r>
      <w:r w:rsidR="00626E6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 problems on </w:t>
      </w:r>
      <w:r w:rsidR="00F33039">
        <w:rPr>
          <w:rFonts w:ascii="Arial" w:hAnsi="Arial" w:cs="Arial"/>
          <w:sz w:val="22"/>
          <w:szCs w:val="22"/>
        </w:rPr>
        <w:t>making energy balance such as :</w:t>
      </w:r>
    </w:p>
    <w:p w:rsidR="00DB3D01" w:rsidRPr="000C1E8A" w:rsidRDefault="007E530D" w:rsidP="00DB3D01">
      <w:pPr>
        <w:jc w:val="thaiDistribut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Data Availability</w:t>
      </w:r>
    </w:p>
    <w:p w:rsidR="00F8646E" w:rsidRDefault="00DB3D01" w:rsidP="006A0C60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energy transformation</w:t>
      </w:r>
      <w:r w:rsidR="007E53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especially for power sector, it</w:t>
      </w:r>
      <w:r w:rsidR="00572E4A">
        <w:rPr>
          <w:rFonts w:ascii="Arial" w:hAnsi="Arial" w:cs="Arial"/>
          <w:sz w:val="22"/>
          <w:szCs w:val="22"/>
        </w:rPr>
        <w:t xml:space="preserve"> is difficult to gather an amount</w:t>
      </w:r>
      <w:r>
        <w:rPr>
          <w:rFonts w:ascii="Arial" w:hAnsi="Arial" w:cs="Arial"/>
          <w:sz w:val="22"/>
          <w:szCs w:val="22"/>
        </w:rPr>
        <w:t xml:space="preserve"> of energy use in</w:t>
      </w:r>
      <w:r w:rsidR="000C1E8A">
        <w:rPr>
          <w:rFonts w:ascii="Arial" w:hAnsi="Arial" w:cs="Arial"/>
          <w:sz w:val="22"/>
          <w:szCs w:val="22"/>
        </w:rPr>
        <w:t xml:space="preserve"> private power sector. This is sometimes to estimate by using</w:t>
      </w:r>
      <w:r w:rsidR="00943C82">
        <w:rPr>
          <w:rFonts w:ascii="Arial" w:hAnsi="Arial" w:cs="Arial"/>
          <w:sz w:val="22"/>
          <w:szCs w:val="22"/>
        </w:rPr>
        <w:t xml:space="preserve"> </w:t>
      </w:r>
      <w:r w:rsidR="00F97311">
        <w:rPr>
          <w:rFonts w:ascii="Arial" w:hAnsi="Arial" w:cs="Arial"/>
          <w:sz w:val="22"/>
          <w:szCs w:val="22"/>
        </w:rPr>
        <w:t>data of the latest</w:t>
      </w:r>
      <w:r w:rsidR="000C1E8A">
        <w:rPr>
          <w:rFonts w:ascii="Arial" w:hAnsi="Arial" w:cs="Arial"/>
          <w:sz w:val="22"/>
          <w:szCs w:val="22"/>
        </w:rPr>
        <w:t xml:space="preserve"> yea</w:t>
      </w:r>
      <w:r w:rsidR="009D27E6">
        <w:rPr>
          <w:rFonts w:ascii="Arial" w:hAnsi="Arial" w:cs="Arial"/>
          <w:sz w:val="22"/>
          <w:szCs w:val="22"/>
        </w:rPr>
        <w:t>r</w:t>
      </w:r>
      <w:r w:rsidR="00134244">
        <w:rPr>
          <w:rFonts w:ascii="Arial" w:hAnsi="Arial" w:cs="Arial"/>
          <w:sz w:val="22"/>
          <w:szCs w:val="22"/>
        </w:rPr>
        <w:t>, for example,</w:t>
      </w:r>
      <w:r w:rsidR="00BC02AD">
        <w:rPr>
          <w:rFonts w:ascii="Arial" w:hAnsi="Arial" w:cs="Arial"/>
          <w:sz w:val="22"/>
          <w:szCs w:val="22"/>
        </w:rPr>
        <w:t xml:space="preserve"> </w:t>
      </w:r>
      <w:r w:rsidR="007A09C3">
        <w:rPr>
          <w:rFonts w:ascii="Arial" w:hAnsi="Arial" w:cs="Arial"/>
          <w:sz w:val="22"/>
          <w:szCs w:val="22"/>
        </w:rPr>
        <w:t>an amount of coal is used for producing 1 Gwh of electricity.</w:t>
      </w:r>
      <w:r w:rsidR="006D2DF7">
        <w:rPr>
          <w:rFonts w:ascii="Arial" w:hAnsi="Arial" w:cs="Arial"/>
          <w:sz w:val="22"/>
          <w:szCs w:val="22"/>
        </w:rPr>
        <w:t xml:space="preserve"> </w:t>
      </w:r>
      <w:r w:rsidR="007E530D">
        <w:rPr>
          <w:rFonts w:ascii="Arial" w:hAnsi="Arial" w:cs="Arial"/>
          <w:sz w:val="22"/>
          <w:szCs w:val="22"/>
        </w:rPr>
        <w:t>In order to complete data on a part of energy transformation,</w:t>
      </w:r>
      <w:r w:rsidR="00834E06">
        <w:rPr>
          <w:rFonts w:ascii="Arial" w:hAnsi="Arial" w:cs="Arial"/>
          <w:sz w:val="22"/>
          <w:szCs w:val="22"/>
        </w:rPr>
        <w:t xml:space="preserve"> a </w:t>
      </w:r>
      <w:r w:rsidR="006D2DF7">
        <w:rPr>
          <w:rFonts w:ascii="Arial" w:hAnsi="Arial" w:cs="Arial"/>
          <w:sz w:val="22"/>
          <w:szCs w:val="22"/>
        </w:rPr>
        <w:t xml:space="preserve">data </w:t>
      </w:r>
      <w:r w:rsidR="007E530D">
        <w:rPr>
          <w:rFonts w:ascii="Arial" w:hAnsi="Arial" w:cs="Arial"/>
          <w:sz w:val="22"/>
          <w:szCs w:val="22"/>
        </w:rPr>
        <w:t>of</w:t>
      </w:r>
      <w:r w:rsidR="006D2DF7">
        <w:rPr>
          <w:rFonts w:ascii="Arial" w:hAnsi="Arial" w:cs="Arial"/>
          <w:sz w:val="22"/>
          <w:szCs w:val="22"/>
        </w:rPr>
        <w:t xml:space="preserve"> </w:t>
      </w:r>
      <w:r w:rsidR="00F97311">
        <w:rPr>
          <w:rFonts w:ascii="Arial" w:hAnsi="Arial" w:cs="Arial"/>
          <w:sz w:val="22"/>
          <w:szCs w:val="22"/>
        </w:rPr>
        <w:t>each power plant</w:t>
      </w:r>
      <w:r w:rsidR="00834E06">
        <w:rPr>
          <w:rFonts w:ascii="Arial" w:hAnsi="Arial" w:cs="Arial"/>
          <w:sz w:val="22"/>
          <w:szCs w:val="22"/>
        </w:rPr>
        <w:t xml:space="preserve"> is prepared </w:t>
      </w:r>
      <w:r w:rsidR="00F97311">
        <w:rPr>
          <w:rFonts w:ascii="Arial" w:hAnsi="Arial" w:cs="Arial"/>
          <w:sz w:val="22"/>
          <w:szCs w:val="22"/>
        </w:rPr>
        <w:t>in details of</w:t>
      </w:r>
      <w:r w:rsidR="006A0C60">
        <w:rPr>
          <w:rFonts w:ascii="Arial" w:hAnsi="Arial" w:cs="Arial"/>
          <w:sz w:val="22"/>
          <w:szCs w:val="22"/>
        </w:rPr>
        <w:t xml:space="preserve"> </w:t>
      </w:r>
      <w:r w:rsidR="00F97311">
        <w:rPr>
          <w:rFonts w:ascii="Arial" w:hAnsi="Arial" w:cs="Arial"/>
          <w:sz w:val="22"/>
          <w:szCs w:val="22"/>
        </w:rPr>
        <w:t>install capacity (MW), electricity generation (Gwh) and</w:t>
      </w:r>
      <w:r w:rsidR="001B27E4">
        <w:rPr>
          <w:rFonts w:ascii="Arial" w:hAnsi="Arial" w:cs="Arial"/>
          <w:sz w:val="22"/>
          <w:szCs w:val="22"/>
        </w:rPr>
        <w:t xml:space="preserve"> fuel use for producing electricity (physical/ktoe unit).</w:t>
      </w:r>
      <w:r w:rsidR="00F97311">
        <w:rPr>
          <w:rFonts w:ascii="Arial" w:hAnsi="Arial" w:cs="Arial"/>
          <w:sz w:val="22"/>
          <w:szCs w:val="22"/>
        </w:rPr>
        <w:t xml:space="preserve"> </w:t>
      </w:r>
    </w:p>
    <w:p w:rsidR="00F8646E" w:rsidRDefault="00952D44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Industrial sector, </w:t>
      </w:r>
      <w:r w:rsidR="008377B4">
        <w:rPr>
          <w:rFonts w:ascii="Arial" w:hAnsi="Arial" w:cs="Arial"/>
          <w:sz w:val="22"/>
          <w:szCs w:val="22"/>
        </w:rPr>
        <w:t>s</w:t>
      </w:r>
      <w:r w:rsidR="001844A4">
        <w:rPr>
          <w:rFonts w:ascii="Arial" w:hAnsi="Arial" w:cs="Arial"/>
          <w:sz w:val="22"/>
          <w:szCs w:val="22"/>
        </w:rPr>
        <w:t xml:space="preserve">urvey of </w:t>
      </w:r>
      <w:r>
        <w:rPr>
          <w:rFonts w:ascii="Arial" w:hAnsi="Arial" w:cs="Arial"/>
          <w:sz w:val="22"/>
          <w:szCs w:val="22"/>
        </w:rPr>
        <w:t xml:space="preserve">using </w:t>
      </w:r>
      <w:r w:rsidR="001844A4">
        <w:rPr>
          <w:rFonts w:ascii="Arial" w:hAnsi="Arial" w:cs="Arial"/>
          <w:sz w:val="22"/>
          <w:szCs w:val="22"/>
        </w:rPr>
        <w:t xml:space="preserve">coal </w:t>
      </w:r>
      <w:r>
        <w:rPr>
          <w:rFonts w:ascii="Arial" w:hAnsi="Arial" w:cs="Arial"/>
          <w:sz w:val="22"/>
          <w:szCs w:val="22"/>
        </w:rPr>
        <w:t>i</w:t>
      </w:r>
      <w:r w:rsidR="008377B4">
        <w:rPr>
          <w:rFonts w:ascii="Arial" w:hAnsi="Arial" w:cs="Arial"/>
          <w:sz w:val="22"/>
          <w:szCs w:val="22"/>
        </w:rPr>
        <w:t>s very important</w:t>
      </w:r>
      <w:r w:rsidR="001844A4">
        <w:rPr>
          <w:rFonts w:ascii="Arial" w:hAnsi="Arial" w:cs="Arial"/>
          <w:sz w:val="22"/>
          <w:szCs w:val="22"/>
        </w:rPr>
        <w:t xml:space="preserve"> </w:t>
      </w:r>
      <w:r w:rsidR="00A969C2">
        <w:rPr>
          <w:rFonts w:ascii="Arial" w:hAnsi="Arial" w:cs="Arial"/>
          <w:sz w:val="22"/>
          <w:szCs w:val="22"/>
        </w:rPr>
        <w:t>but this is not able to</w:t>
      </w:r>
      <w:r w:rsidR="00780EA1">
        <w:rPr>
          <w:rFonts w:ascii="Arial" w:hAnsi="Arial" w:cs="Arial"/>
          <w:sz w:val="22"/>
          <w:szCs w:val="22"/>
        </w:rPr>
        <w:t xml:space="preserve"> do every year. Therefore, coal consumption is estimated by sending</w:t>
      </w:r>
      <w:r w:rsidR="00626E62">
        <w:rPr>
          <w:rFonts w:ascii="Arial" w:hAnsi="Arial" w:cs="Arial"/>
          <w:sz w:val="22"/>
          <w:szCs w:val="22"/>
        </w:rPr>
        <w:t xml:space="preserve"> questionnaires to producer/</w:t>
      </w:r>
      <w:r w:rsidR="00780EA1">
        <w:rPr>
          <w:rFonts w:ascii="Arial" w:hAnsi="Arial" w:cs="Arial"/>
          <w:sz w:val="22"/>
          <w:szCs w:val="22"/>
        </w:rPr>
        <w:t xml:space="preserve">importer and cross-checked by using </w:t>
      </w:r>
      <w:r w:rsidR="009B3120">
        <w:rPr>
          <w:rFonts w:ascii="Arial" w:hAnsi="Arial" w:cs="Arial"/>
          <w:sz w:val="22"/>
          <w:szCs w:val="22"/>
        </w:rPr>
        <w:t xml:space="preserve">data of coal production and import from government agencies. </w:t>
      </w:r>
      <w:r w:rsidR="00780EA1">
        <w:rPr>
          <w:rFonts w:ascii="Arial" w:hAnsi="Arial" w:cs="Arial"/>
          <w:sz w:val="22"/>
          <w:szCs w:val="22"/>
        </w:rPr>
        <w:t xml:space="preserve">  </w:t>
      </w:r>
      <w:r w:rsidR="00A969C2">
        <w:rPr>
          <w:rFonts w:ascii="Arial" w:hAnsi="Arial" w:cs="Arial"/>
          <w:sz w:val="22"/>
          <w:szCs w:val="22"/>
        </w:rPr>
        <w:t xml:space="preserve"> </w:t>
      </w:r>
      <w:r w:rsidR="001844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46E" w:rsidRPr="00682496" w:rsidRDefault="00682496" w:rsidP="00E8026C">
      <w:pPr>
        <w:jc w:val="thaiDistribute"/>
        <w:rPr>
          <w:rFonts w:ascii="Arial" w:hAnsi="Arial" w:cs="Arial"/>
          <w:i/>
          <w:iCs/>
          <w:sz w:val="22"/>
          <w:szCs w:val="22"/>
        </w:rPr>
      </w:pPr>
      <w:r w:rsidRPr="00682496">
        <w:rPr>
          <w:rFonts w:ascii="Arial" w:hAnsi="Arial" w:cs="Arial"/>
          <w:i/>
          <w:iCs/>
          <w:sz w:val="22"/>
          <w:szCs w:val="22"/>
        </w:rPr>
        <w:t xml:space="preserve">Renewable Energy </w:t>
      </w:r>
    </w:p>
    <w:p w:rsidR="00115102" w:rsidRDefault="00682496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many problem</w:t>
      </w:r>
      <w:r w:rsidR="00067D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</w:t>
      </w:r>
      <w:r w:rsidR="00B615F2">
        <w:rPr>
          <w:rFonts w:ascii="Arial" w:hAnsi="Arial" w:cs="Arial"/>
          <w:sz w:val="22"/>
          <w:szCs w:val="22"/>
        </w:rPr>
        <w:t>renewable ene</w:t>
      </w:r>
      <w:r w:rsidR="00566288">
        <w:rPr>
          <w:rFonts w:ascii="Arial" w:hAnsi="Arial" w:cs="Arial"/>
          <w:sz w:val="22"/>
          <w:szCs w:val="22"/>
        </w:rPr>
        <w:t>rgy issues</w:t>
      </w:r>
      <w:r w:rsidR="00BD25E8">
        <w:rPr>
          <w:rFonts w:ascii="Arial" w:hAnsi="Arial" w:cs="Arial"/>
          <w:sz w:val="22"/>
          <w:szCs w:val="22"/>
        </w:rPr>
        <w:t xml:space="preserve"> </w:t>
      </w:r>
      <w:r w:rsidR="00566288">
        <w:rPr>
          <w:rFonts w:ascii="Arial" w:hAnsi="Arial" w:cs="Arial"/>
          <w:sz w:val="22"/>
          <w:szCs w:val="22"/>
        </w:rPr>
        <w:t xml:space="preserve">due to </w:t>
      </w:r>
      <w:r w:rsidR="007D1693">
        <w:rPr>
          <w:rFonts w:ascii="Arial" w:hAnsi="Arial" w:cs="Arial"/>
          <w:sz w:val="22"/>
          <w:szCs w:val="22"/>
        </w:rPr>
        <w:t>the</w:t>
      </w:r>
      <w:r w:rsidR="005F3C60">
        <w:rPr>
          <w:rFonts w:ascii="Arial" w:hAnsi="Arial" w:cs="Arial"/>
          <w:sz w:val="22"/>
          <w:szCs w:val="22"/>
        </w:rPr>
        <w:t xml:space="preserve"> methodology</w:t>
      </w:r>
      <w:r w:rsidR="007D1693">
        <w:rPr>
          <w:rFonts w:ascii="Arial" w:hAnsi="Arial" w:cs="Arial"/>
          <w:sz w:val="22"/>
          <w:szCs w:val="22"/>
        </w:rPr>
        <w:t xml:space="preserve"> </w:t>
      </w:r>
      <w:r w:rsidR="005F3C60">
        <w:rPr>
          <w:rFonts w:ascii="Arial" w:hAnsi="Arial" w:cs="Arial"/>
          <w:sz w:val="22"/>
          <w:szCs w:val="22"/>
        </w:rPr>
        <w:t>using for</w:t>
      </w:r>
      <w:r w:rsidR="009B1FA0">
        <w:rPr>
          <w:rFonts w:ascii="Arial" w:hAnsi="Arial" w:cs="Arial"/>
          <w:sz w:val="22"/>
          <w:szCs w:val="22"/>
        </w:rPr>
        <w:t xml:space="preserve"> </w:t>
      </w:r>
      <w:r w:rsidR="005725E3">
        <w:rPr>
          <w:rFonts w:ascii="Arial" w:hAnsi="Arial" w:cs="Arial"/>
          <w:sz w:val="22"/>
          <w:szCs w:val="22"/>
        </w:rPr>
        <w:t xml:space="preserve">calculating and collecting data which </w:t>
      </w:r>
      <w:r w:rsidR="00115102">
        <w:rPr>
          <w:rFonts w:ascii="Arial" w:hAnsi="Arial" w:cs="Arial"/>
          <w:sz w:val="22"/>
          <w:szCs w:val="22"/>
        </w:rPr>
        <w:t>are put in energy balance</w:t>
      </w:r>
      <w:r w:rsidR="002C0E6C">
        <w:rPr>
          <w:rFonts w:ascii="Arial" w:hAnsi="Arial" w:cs="Arial"/>
          <w:sz w:val="22"/>
          <w:szCs w:val="22"/>
        </w:rPr>
        <w:t xml:space="preserve"> is very complicated</w:t>
      </w:r>
      <w:r w:rsidR="00886119">
        <w:rPr>
          <w:rFonts w:ascii="Arial" w:hAnsi="Arial" w:cs="Arial"/>
          <w:sz w:val="22"/>
          <w:szCs w:val="22"/>
        </w:rPr>
        <w:t xml:space="preserve"> as well as, at present, there are no regulations for reporting </w:t>
      </w:r>
      <w:r w:rsidR="001B27E4">
        <w:rPr>
          <w:rFonts w:ascii="Arial" w:hAnsi="Arial" w:cs="Arial"/>
          <w:sz w:val="22"/>
          <w:szCs w:val="22"/>
        </w:rPr>
        <w:t xml:space="preserve">on </w:t>
      </w:r>
      <w:r w:rsidR="00886119">
        <w:rPr>
          <w:rFonts w:ascii="Arial" w:hAnsi="Arial" w:cs="Arial"/>
          <w:sz w:val="22"/>
          <w:szCs w:val="22"/>
        </w:rPr>
        <w:t>renewable energy consumption.</w:t>
      </w:r>
    </w:p>
    <w:p w:rsidR="00F8646E" w:rsidRDefault="00115102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Solar</w:t>
      </w:r>
      <w:r w:rsidR="00037BF2">
        <w:rPr>
          <w:rFonts w:ascii="Arial" w:hAnsi="Arial" w:cs="Arial"/>
          <w:sz w:val="22"/>
          <w:szCs w:val="22"/>
        </w:rPr>
        <w:t xml:space="preserve"> </w:t>
      </w:r>
      <w:r w:rsidR="008C37CB">
        <w:rPr>
          <w:rFonts w:ascii="Arial" w:hAnsi="Arial" w:cs="Arial"/>
          <w:sz w:val="22"/>
          <w:szCs w:val="22"/>
        </w:rPr>
        <w:t xml:space="preserve">and wind energy </w:t>
      </w:r>
      <w:r w:rsidR="005F3C60">
        <w:rPr>
          <w:rFonts w:ascii="Arial" w:hAnsi="Arial" w:cs="Arial"/>
          <w:sz w:val="22"/>
          <w:szCs w:val="22"/>
        </w:rPr>
        <w:t xml:space="preserve"> </w:t>
      </w:r>
      <w:r w:rsidR="00566288">
        <w:rPr>
          <w:rFonts w:ascii="Arial" w:hAnsi="Arial" w:cs="Arial"/>
          <w:sz w:val="22"/>
          <w:szCs w:val="22"/>
        </w:rPr>
        <w:t xml:space="preserve"> </w:t>
      </w:r>
    </w:p>
    <w:p w:rsidR="00566288" w:rsidRDefault="00115102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necessary to know </w:t>
      </w:r>
      <w:r w:rsidR="00345E73">
        <w:rPr>
          <w:rFonts w:ascii="Arial" w:hAnsi="Arial" w:cs="Arial"/>
          <w:sz w:val="22"/>
          <w:szCs w:val="22"/>
        </w:rPr>
        <w:t>energy potential</w:t>
      </w:r>
      <w:r w:rsidR="008C37CB">
        <w:rPr>
          <w:rFonts w:ascii="Arial" w:hAnsi="Arial" w:cs="Arial"/>
          <w:sz w:val="22"/>
          <w:szCs w:val="22"/>
        </w:rPr>
        <w:t xml:space="preserve"> of solar and</w:t>
      </w:r>
      <w:r w:rsidR="007E0DF8">
        <w:rPr>
          <w:rFonts w:ascii="Arial" w:hAnsi="Arial" w:cs="Arial"/>
          <w:sz w:val="22"/>
          <w:szCs w:val="22"/>
        </w:rPr>
        <w:t xml:space="preserve"> wind</w:t>
      </w:r>
      <w:r w:rsidR="00F66009">
        <w:rPr>
          <w:rFonts w:ascii="Arial" w:hAnsi="Arial" w:cs="Arial"/>
          <w:sz w:val="22"/>
          <w:szCs w:val="22"/>
        </w:rPr>
        <w:t xml:space="preserve"> in order to use for cross-checking of electricit</w:t>
      </w:r>
      <w:r w:rsidR="00C66AF1">
        <w:rPr>
          <w:rFonts w:ascii="Arial" w:hAnsi="Arial" w:cs="Arial"/>
          <w:sz w:val="22"/>
          <w:szCs w:val="22"/>
        </w:rPr>
        <w:t>y generated</w:t>
      </w:r>
      <w:r w:rsidR="000C6CAD">
        <w:rPr>
          <w:rFonts w:ascii="Arial" w:hAnsi="Arial" w:cs="Arial"/>
          <w:sz w:val="22"/>
          <w:szCs w:val="22"/>
        </w:rPr>
        <w:t xml:space="preserve"> from such energy</w:t>
      </w:r>
      <w:r w:rsidR="005622D7">
        <w:rPr>
          <w:rFonts w:ascii="Arial" w:hAnsi="Arial" w:cs="Arial"/>
          <w:sz w:val="22"/>
          <w:szCs w:val="22"/>
        </w:rPr>
        <w:t>. For solar heating</w:t>
      </w:r>
      <w:r w:rsidR="00FE256D">
        <w:rPr>
          <w:rFonts w:ascii="Arial" w:hAnsi="Arial" w:cs="Arial"/>
          <w:sz w:val="22"/>
          <w:szCs w:val="22"/>
        </w:rPr>
        <w:t>, there are some missing data</w:t>
      </w:r>
      <w:r w:rsidR="007D67EF">
        <w:rPr>
          <w:rFonts w:ascii="Arial" w:hAnsi="Arial" w:cs="Arial"/>
          <w:sz w:val="22"/>
          <w:szCs w:val="22"/>
        </w:rPr>
        <w:t xml:space="preserve"> due to the lack of </w:t>
      </w:r>
      <w:r w:rsidR="008F1AE3">
        <w:rPr>
          <w:rFonts w:ascii="Arial" w:hAnsi="Arial" w:cs="Arial"/>
          <w:sz w:val="22"/>
          <w:szCs w:val="22"/>
        </w:rPr>
        <w:t>data on</w:t>
      </w:r>
      <w:r w:rsidR="00EF302A">
        <w:rPr>
          <w:rFonts w:ascii="Arial" w:hAnsi="Arial" w:cs="Arial"/>
          <w:sz w:val="22"/>
          <w:szCs w:val="22"/>
        </w:rPr>
        <w:t xml:space="preserve"> solar collector distributers, survey on the use of solar collectors is, therefore, very important to verify data of solar heating. </w:t>
      </w:r>
      <w:r w:rsidR="008F1AE3">
        <w:rPr>
          <w:rFonts w:ascii="Arial" w:hAnsi="Arial" w:cs="Arial"/>
          <w:sz w:val="22"/>
          <w:szCs w:val="22"/>
        </w:rPr>
        <w:t xml:space="preserve"> </w:t>
      </w:r>
      <w:r w:rsidR="007D67EF">
        <w:rPr>
          <w:rFonts w:ascii="Arial" w:hAnsi="Arial" w:cs="Arial"/>
          <w:sz w:val="22"/>
          <w:szCs w:val="22"/>
        </w:rPr>
        <w:t xml:space="preserve"> </w:t>
      </w:r>
      <w:r w:rsidR="005622D7">
        <w:rPr>
          <w:rFonts w:ascii="Arial" w:hAnsi="Arial" w:cs="Arial"/>
          <w:sz w:val="22"/>
          <w:szCs w:val="22"/>
        </w:rPr>
        <w:t xml:space="preserve"> </w:t>
      </w:r>
      <w:r w:rsidR="00F66009">
        <w:rPr>
          <w:rFonts w:ascii="Arial" w:hAnsi="Arial" w:cs="Arial"/>
          <w:sz w:val="22"/>
          <w:szCs w:val="22"/>
        </w:rPr>
        <w:t xml:space="preserve"> </w:t>
      </w:r>
    </w:p>
    <w:p w:rsidR="00F8646E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F302A">
        <w:rPr>
          <w:rFonts w:ascii="Arial" w:hAnsi="Arial" w:cs="Arial"/>
          <w:sz w:val="22"/>
          <w:szCs w:val="22"/>
        </w:rPr>
        <w:t>Bioma</w:t>
      </w:r>
      <w:r>
        <w:rPr>
          <w:rFonts w:ascii="Arial" w:hAnsi="Arial" w:cs="Arial"/>
          <w:sz w:val="22"/>
          <w:szCs w:val="22"/>
        </w:rPr>
        <w:t>ss</w:t>
      </w:r>
    </w:p>
    <w:p w:rsidR="00EF302A" w:rsidRDefault="00FB0416" w:rsidP="00EF302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calculation f</w:t>
      </w:r>
      <w:r w:rsidR="00C14CE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energy potential of </w:t>
      </w:r>
      <w:r w:rsidR="006B7C2D">
        <w:rPr>
          <w:rFonts w:ascii="Arial" w:hAnsi="Arial" w:cs="Arial"/>
          <w:sz w:val="22"/>
          <w:szCs w:val="22"/>
        </w:rPr>
        <w:t>biomass which consist</w:t>
      </w:r>
      <w:r w:rsidR="006D5CBC">
        <w:rPr>
          <w:rFonts w:ascii="Arial" w:hAnsi="Arial" w:cs="Arial"/>
          <w:sz w:val="22"/>
          <w:szCs w:val="22"/>
        </w:rPr>
        <w:t xml:space="preserve"> </w:t>
      </w:r>
      <w:r w:rsidR="006B7C2D">
        <w:rPr>
          <w:rFonts w:ascii="Arial" w:hAnsi="Arial" w:cs="Arial"/>
          <w:sz w:val="22"/>
          <w:szCs w:val="22"/>
        </w:rPr>
        <w:t xml:space="preserve">of fuel wood, </w:t>
      </w:r>
      <w:r w:rsidR="00AD3C92">
        <w:rPr>
          <w:rFonts w:ascii="Arial" w:hAnsi="Arial" w:cs="Arial"/>
          <w:sz w:val="22"/>
          <w:szCs w:val="22"/>
        </w:rPr>
        <w:t xml:space="preserve">charcoal, </w:t>
      </w:r>
      <w:r w:rsidR="006B7C2D">
        <w:rPr>
          <w:rFonts w:ascii="Arial" w:hAnsi="Arial" w:cs="Arial"/>
          <w:sz w:val="22"/>
          <w:szCs w:val="22"/>
        </w:rPr>
        <w:t>paddy husk, bagasse and agricultural waste</w:t>
      </w:r>
      <w:r w:rsidR="0018383D">
        <w:rPr>
          <w:rFonts w:ascii="Arial" w:hAnsi="Arial" w:cs="Arial"/>
          <w:sz w:val="22"/>
          <w:szCs w:val="22"/>
        </w:rPr>
        <w:t xml:space="preserve"> is used for cross-checking of biomass consumption </w:t>
      </w:r>
      <w:r w:rsidR="00386965">
        <w:rPr>
          <w:rFonts w:ascii="Arial" w:hAnsi="Arial" w:cs="Arial"/>
          <w:sz w:val="22"/>
          <w:szCs w:val="22"/>
        </w:rPr>
        <w:t xml:space="preserve">in industrial </w:t>
      </w:r>
      <w:r w:rsidR="00AD3C92">
        <w:rPr>
          <w:rFonts w:ascii="Arial" w:hAnsi="Arial" w:cs="Arial"/>
          <w:sz w:val="22"/>
          <w:szCs w:val="22"/>
        </w:rPr>
        <w:t xml:space="preserve">and residential </w:t>
      </w:r>
      <w:r w:rsidR="00386965">
        <w:rPr>
          <w:rFonts w:ascii="Arial" w:hAnsi="Arial" w:cs="Arial"/>
          <w:sz w:val="22"/>
          <w:szCs w:val="22"/>
        </w:rPr>
        <w:t>sector</w:t>
      </w:r>
      <w:r w:rsidR="00A8744B">
        <w:rPr>
          <w:rFonts w:ascii="Arial" w:hAnsi="Arial" w:cs="Arial"/>
          <w:sz w:val="22"/>
          <w:szCs w:val="22"/>
        </w:rPr>
        <w:t>s</w:t>
      </w:r>
      <w:r w:rsidR="00AD3C92">
        <w:rPr>
          <w:rFonts w:ascii="Arial" w:hAnsi="Arial" w:cs="Arial"/>
          <w:sz w:val="22"/>
          <w:szCs w:val="22"/>
        </w:rPr>
        <w:t>.</w:t>
      </w:r>
      <w:r w:rsidR="0018383D">
        <w:rPr>
          <w:rFonts w:ascii="Arial" w:hAnsi="Arial" w:cs="Arial"/>
          <w:sz w:val="22"/>
          <w:szCs w:val="22"/>
        </w:rPr>
        <w:t xml:space="preserve"> </w:t>
      </w:r>
    </w:p>
    <w:p w:rsidR="00EF302A" w:rsidRDefault="00CB6E0B" w:rsidP="00EF302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Garbage or Municipal </w:t>
      </w:r>
      <w:r w:rsidR="00BD25E8">
        <w:rPr>
          <w:rFonts w:ascii="Arial" w:hAnsi="Arial" w:cs="Arial"/>
          <w:sz w:val="22"/>
          <w:szCs w:val="22"/>
        </w:rPr>
        <w:t xml:space="preserve">Solid </w:t>
      </w:r>
      <w:r>
        <w:rPr>
          <w:rFonts w:ascii="Arial" w:hAnsi="Arial" w:cs="Arial"/>
          <w:sz w:val="22"/>
          <w:szCs w:val="22"/>
        </w:rPr>
        <w:t>Waste</w:t>
      </w:r>
      <w:r w:rsidR="00BD25E8">
        <w:rPr>
          <w:rFonts w:ascii="Arial" w:hAnsi="Arial" w:cs="Arial"/>
          <w:sz w:val="22"/>
          <w:szCs w:val="22"/>
        </w:rPr>
        <w:t xml:space="preserve"> (MSW)</w:t>
      </w:r>
    </w:p>
    <w:p w:rsidR="00BD25E8" w:rsidRDefault="00CB6E0B" w:rsidP="00BD25E8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calculation</w:t>
      </w:r>
      <w:r w:rsidR="00C14CE8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energy potential of Garbage/Municipal </w:t>
      </w:r>
      <w:r w:rsidR="00BD25E8">
        <w:rPr>
          <w:rFonts w:ascii="Arial" w:hAnsi="Arial" w:cs="Arial"/>
          <w:sz w:val="22"/>
          <w:szCs w:val="22"/>
        </w:rPr>
        <w:t xml:space="preserve">Solid </w:t>
      </w:r>
      <w:r>
        <w:rPr>
          <w:rFonts w:ascii="Arial" w:hAnsi="Arial" w:cs="Arial"/>
          <w:sz w:val="22"/>
          <w:szCs w:val="22"/>
        </w:rPr>
        <w:t>Waste</w:t>
      </w:r>
      <w:r w:rsidR="00764BD8">
        <w:rPr>
          <w:rFonts w:ascii="Arial" w:hAnsi="Arial" w:cs="Arial"/>
          <w:sz w:val="22"/>
          <w:szCs w:val="22"/>
        </w:rPr>
        <w:t xml:space="preserve"> </w:t>
      </w:r>
      <w:r w:rsidR="00BD25E8">
        <w:rPr>
          <w:rFonts w:ascii="Arial" w:hAnsi="Arial" w:cs="Arial"/>
          <w:sz w:val="22"/>
          <w:szCs w:val="22"/>
        </w:rPr>
        <w:t xml:space="preserve">(MSW) used for cross-checking of </w:t>
      </w:r>
      <w:r w:rsidR="00391229">
        <w:rPr>
          <w:rFonts w:ascii="Arial" w:hAnsi="Arial" w:cs="Arial"/>
          <w:sz w:val="22"/>
          <w:szCs w:val="22"/>
        </w:rPr>
        <w:t>MSW</w:t>
      </w:r>
      <w:r w:rsidR="00886119">
        <w:rPr>
          <w:rFonts w:ascii="Arial" w:hAnsi="Arial" w:cs="Arial"/>
          <w:sz w:val="22"/>
          <w:szCs w:val="22"/>
        </w:rPr>
        <w:t xml:space="preserve"> consumption</w:t>
      </w:r>
      <w:r w:rsidR="00391229">
        <w:rPr>
          <w:rFonts w:ascii="Arial" w:hAnsi="Arial" w:cs="Arial"/>
          <w:sz w:val="22"/>
          <w:szCs w:val="22"/>
        </w:rPr>
        <w:t xml:space="preserve"> </w:t>
      </w:r>
      <w:r w:rsidR="00BD25E8">
        <w:rPr>
          <w:rFonts w:ascii="Arial" w:hAnsi="Arial" w:cs="Arial"/>
          <w:sz w:val="22"/>
          <w:szCs w:val="22"/>
        </w:rPr>
        <w:t xml:space="preserve">in industrial sector is very complicated due to </w:t>
      </w:r>
      <w:r w:rsidR="00391229">
        <w:rPr>
          <w:rFonts w:ascii="Arial" w:hAnsi="Arial" w:cs="Arial"/>
          <w:sz w:val="22"/>
          <w:szCs w:val="22"/>
        </w:rPr>
        <w:t>it</w:t>
      </w:r>
      <w:r w:rsidR="00764BD8">
        <w:rPr>
          <w:rFonts w:ascii="Arial" w:hAnsi="Arial" w:cs="Arial"/>
          <w:sz w:val="22"/>
          <w:szCs w:val="22"/>
        </w:rPr>
        <w:t xml:space="preserve"> is used as fuel directly </w:t>
      </w:r>
      <w:r w:rsidR="00886119">
        <w:rPr>
          <w:rFonts w:ascii="Arial" w:hAnsi="Arial" w:cs="Arial"/>
          <w:sz w:val="22"/>
          <w:szCs w:val="22"/>
        </w:rPr>
        <w:t xml:space="preserve">(combustion waste) </w:t>
      </w:r>
      <w:r w:rsidR="00764BD8">
        <w:rPr>
          <w:rFonts w:ascii="Arial" w:hAnsi="Arial" w:cs="Arial"/>
          <w:sz w:val="22"/>
          <w:szCs w:val="22"/>
        </w:rPr>
        <w:t>and also</w:t>
      </w:r>
      <w:r w:rsidR="00886119">
        <w:rPr>
          <w:rFonts w:ascii="Arial" w:hAnsi="Arial" w:cs="Arial"/>
          <w:sz w:val="22"/>
          <w:szCs w:val="22"/>
        </w:rPr>
        <w:t xml:space="preserve"> as gaseous fuel (landfill waste). </w:t>
      </w:r>
      <w:r w:rsidR="00764BD8">
        <w:rPr>
          <w:rFonts w:ascii="Arial" w:hAnsi="Arial" w:cs="Arial"/>
          <w:sz w:val="22"/>
          <w:szCs w:val="22"/>
        </w:rPr>
        <w:t xml:space="preserve"> </w:t>
      </w:r>
      <w:r w:rsidR="00886119">
        <w:rPr>
          <w:rFonts w:ascii="Arial" w:hAnsi="Arial" w:cs="Arial"/>
          <w:sz w:val="22"/>
          <w:szCs w:val="22"/>
        </w:rPr>
        <w:t xml:space="preserve"> </w:t>
      </w:r>
    </w:p>
    <w:p w:rsidR="00EF302A" w:rsidRDefault="00C14CE8" w:rsidP="00EF302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Biogas</w:t>
      </w:r>
    </w:p>
    <w:p w:rsidR="00EF302A" w:rsidRDefault="002A2B63" w:rsidP="00EF302A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very difficult to calculate energy potential of biogas due to biogas is produced from animal waste and industrial waste, this is, therefore, </w:t>
      </w:r>
      <w:r w:rsidR="00E41FB2">
        <w:rPr>
          <w:rFonts w:ascii="Arial" w:hAnsi="Arial" w:cs="Arial"/>
          <w:sz w:val="22"/>
          <w:szCs w:val="22"/>
        </w:rPr>
        <w:t xml:space="preserve">necessary for </w:t>
      </w:r>
      <w:r w:rsidR="00281194">
        <w:rPr>
          <w:rFonts w:ascii="Arial" w:hAnsi="Arial" w:cs="Arial"/>
          <w:sz w:val="22"/>
          <w:szCs w:val="22"/>
        </w:rPr>
        <w:t>using of survey on</w:t>
      </w:r>
      <w:r>
        <w:rPr>
          <w:rFonts w:ascii="Arial" w:hAnsi="Arial" w:cs="Arial"/>
          <w:sz w:val="22"/>
          <w:szCs w:val="22"/>
        </w:rPr>
        <w:t xml:space="preserve"> </w:t>
      </w:r>
      <w:r w:rsidR="00A8744B">
        <w:rPr>
          <w:rFonts w:ascii="Arial" w:hAnsi="Arial" w:cs="Arial"/>
          <w:sz w:val="22"/>
          <w:szCs w:val="22"/>
        </w:rPr>
        <w:t xml:space="preserve">biogas consumption in industrial </w:t>
      </w:r>
      <w:r w:rsidR="001B27E4">
        <w:rPr>
          <w:rFonts w:ascii="Arial" w:hAnsi="Arial" w:cs="Arial"/>
          <w:sz w:val="22"/>
          <w:szCs w:val="22"/>
        </w:rPr>
        <w:t xml:space="preserve">and other </w:t>
      </w:r>
      <w:r w:rsidR="00A8744B">
        <w:rPr>
          <w:rFonts w:ascii="Arial" w:hAnsi="Arial" w:cs="Arial"/>
          <w:sz w:val="22"/>
          <w:szCs w:val="22"/>
        </w:rPr>
        <w:t>sector</w:t>
      </w:r>
      <w:r w:rsidR="001B27E4">
        <w:rPr>
          <w:rFonts w:ascii="Arial" w:hAnsi="Arial" w:cs="Arial"/>
          <w:sz w:val="22"/>
          <w:szCs w:val="22"/>
        </w:rPr>
        <w:t>s</w:t>
      </w:r>
      <w:r w:rsidR="00B02E9B">
        <w:rPr>
          <w:rFonts w:ascii="Arial" w:hAnsi="Arial" w:cs="Arial"/>
          <w:sz w:val="22"/>
          <w:szCs w:val="22"/>
        </w:rPr>
        <w:t>.</w:t>
      </w:r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EF302A" w:rsidRPr="00EF302A" w:rsidRDefault="00EF302A" w:rsidP="00EF302A">
      <w:pPr>
        <w:jc w:val="thaiDistribute"/>
        <w:rPr>
          <w:rFonts w:ascii="Arial" w:hAnsi="Arial" w:cs="Arial"/>
          <w:sz w:val="22"/>
          <w:szCs w:val="22"/>
        </w:rPr>
      </w:pPr>
    </w:p>
    <w:p w:rsidR="001A7429" w:rsidRPr="001A7429" w:rsidRDefault="00C17E8E" w:rsidP="00E8026C">
      <w:pPr>
        <w:jc w:val="thai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1A61">
        <w:rPr>
          <w:rFonts w:ascii="Arial" w:hAnsi="Arial" w:cs="Arial"/>
          <w:sz w:val="22"/>
          <w:szCs w:val="22"/>
        </w:rPr>
        <w:t xml:space="preserve"> </w:t>
      </w:r>
      <w:r w:rsidR="009A4F78">
        <w:rPr>
          <w:rFonts w:ascii="Arial" w:hAnsi="Arial" w:cs="Arial"/>
          <w:sz w:val="22"/>
          <w:szCs w:val="22"/>
        </w:rPr>
        <w:t xml:space="preserve"> </w:t>
      </w:r>
    </w:p>
    <w:sectPr w:rsidR="001A7429" w:rsidRPr="001A7429" w:rsidSect="00E2009D">
      <w:footerReference w:type="default" r:id="rId8"/>
      <w:pgSz w:w="12240" w:h="15840"/>
      <w:pgMar w:top="1135" w:right="1440" w:bottom="709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53" w:rsidRDefault="00333853" w:rsidP="005657CF">
      <w:pPr>
        <w:spacing w:after="0" w:line="240" w:lineRule="auto"/>
      </w:pPr>
      <w:r>
        <w:separator/>
      </w:r>
    </w:p>
  </w:endnote>
  <w:endnote w:type="continuationSeparator" w:id="0">
    <w:p w:rsidR="00333853" w:rsidRDefault="00333853" w:rsidP="005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71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615F2" w:rsidRPr="00E2009D" w:rsidRDefault="00F57266">
        <w:pPr>
          <w:pStyle w:val="Footer"/>
          <w:jc w:val="center"/>
          <w:rPr>
            <w:sz w:val="24"/>
            <w:szCs w:val="24"/>
          </w:rPr>
        </w:pPr>
        <w:r w:rsidRPr="00E2009D">
          <w:rPr>
            <w:sz w:val="24"/>
            <w:szCs w:val="24"/>
          </w:rPr>
          <w:fldChar w:fldCharType="begin"/>
        </w:r>
        <w:r w:rsidR="00333853" w:rsidRPr="00E2009D">
          <w:rPr>
            <w:sz w:val="24"/>
            <w:szCs w:val="24"/>
          </w:rPr>
          <w:instrText xml:space="preserve"> PAGE   \* MERGEFORMAT </w:instrText>
        </w:r>
        <w:r w:rsidRPr="00E2009D">
          <w:rPr>
            <w:sz w:val="24"/>
            <w:szCs w:val="24"/>
          </w:rPr>
          <w:fldChar w:fldCharType="separate"/>
        </w:r>
        <w:r w:rsidR="00935FBB">
          <w:rPr>
            <w:noProof/>
            <w:sz w:val="24"/>
            <w:szCs w:val="24"/>
          </w:rPr>
          <w:t>4</w:t>
        </w:r>
        <w:r w:rsidRPr="00E2009D">
          <w:rPr>
            <w:noProof/>
            <w:sz w:val="24"/>
            <w:szCs w:val="24"/>
          </w:rPr>
          <w:fldChar w:fldCharType="end"/>
        </w:r>
      </w:p>
    </w:sdtContent>
  </w:sdt>
  <w:p w:rsidR="00B615F2" w:rsidRDefault="00B61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53" w:rsidRDefault="00333853" w:rsidP="005657CF">
      <w:pPr>
        <w:spacing w:after="0" w:line="240" w:lineRule="auto"/>
      </w:pPr>
      <w:r>
        <w:separator/>
      </w:r>
    </w:p>
  </w:footnote>
  <w:footnote w:type="continuationSeparator" w:id="0">
    <w:p w:rsidR="00333853" w:rsidRDefault="00333853" w:rsidP="0056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B77"/>
    <w:multiLevelType w:val="hybridMultilevel"/>
    <w:tmpl w:val="80C69480"/>
    <w:lvl w:ilvl="0" w:tplc="D63E9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08BA"/>
    <w:multiLevelType w:val="hybridMultilevel"/>
    <w:tmpl w:val="A4DAE76A"/>
    <w:lvl w:ilvl="0" w:tplc="A3904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7059F"/>
    <w:multiLevelType w:val="hybridMultilevel"/>
    <w:tmpl w:val="E1ECA7D4"/>
    <w:lvl w:ilvl="0" w:tplc="ECDAE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C2B91"/>
    <w:rsid w:val="0000781B"/>
    <w:rsid w:val="000126CF"/>
    <w:rsid w:val="00012B85"/>
    <w:rsid w:val="0002515F"/>
    <w:rsid w:val="00037BF2"/>
    <w:rsid w:val="000442DE"/>
    <w:rsid w:val="00051C9C"/>
    <w:rsid w:val="00057078"/>
    <w:rsid w:val="00067D66"/>
    <w:rsid w:val="00075ACE"/>
    <w:rsid w:val="00096E52"/>
    <w:rsid w:val="000C1E8A"/>
    <w:rsid w:val="000C6CAD"/>
    <w:rsid w:val="000E5761"/>
    <w:rsid w:val="00101964"/>
    <w:rsid w:val="00111A61"/>
    <w:rsid w:val="00115102"/>
    <w:rsid w:val="00127BFA"/>
    <w:rsid w:val="00134244"/>
    <w:rsid w:val="001371B5"/>
    <w:rsid w:val="00137649"/>
    <w:rsid w:val="001546A7"/>
    <w:rsid w:val="00155482"/>
    <w:rsid w:val="0018383D"/>
    <w:rsid w:val="001844A4"/>
    <w:rsid w:val="001A7429"/>
    <w:rsid w:val="001B25FF"/>
    <w:rsid w:val="001B27E4"/>
    <w:rsid w:val="001E4106"/>
    <w:rsid w:val="001F3AE0"/>
    <w:rsid w:val="00227581"/>
    <w:rsid w:val="00234114"/>
    <w:rsid w:val="002554C6"/>
    <w:rsid w:val="002716D1"/>
    <w:rsid w:val="00281194"/>
    <w:rsid w:val="002A2B63"/>
    <w:rsid w:val="002C0E6C"/>
    <w:rsid w:val="002C5B07"/>
    <w:rsid w:val="002F76BD"/>
    <w:rsid w:val="00331C2A"/>
    <w:rsid w:val="00333853"/>
    <w:rsid w:val="00345E73"/>
    <w:rsid w:val="00351A1A"/>
    <w:rsid w:val="0036148E"/>
    <w:rsid w:val="0036771D"/>
    <w:rsid w:val="00375205"/>
    <w:rsid w:val="003855BF"/>
    <w:rsid w:val="00386965"/>
    <w:rsid w:val="00391229"/>
    <w:rsid w:val="003B417D"/>
    <w:rsid w:val="003C71E7"/>
    <w:rsid w:val="003F56B5"/>
    <w:rsid w:val="003F7EC4"/>
    <w:rsid w:val="00400DF6"/>
    <w:rsid w:val="00403355"/>
    <w:rsid w:val="00406514"/>
    <w:rsid w:val="00423A3A"/>
    <w:rsid w:val="004244D5"/>
    <w:rsid w:val="004332F9"/>
    <w:rsid w:val="004366BA"/>
    <w:rsid w:val="0046059D"/>
    <w:rsid w:val="00464596"/>
    <w:rsid w:val="0048444C"/>
    <w:rsid w:val="004C6CC5"/>
    <w:rsid w:val="004E3331"/>
    <w:rsid w:val="00525007"/>
    <w:rsid w:val="00536715"/>
    <w:rsid w:val="0053797A"/>
    <w:rsid w:val="0054000D"/>
    <w:rsid w:val="00552137"/>
    <w:rsid w:val="00561310"/>
    <w:rsid w:val="005622D7"/>
    <w:rsid w:val="005657CF"/>
    <w:rsid w:val="00566288"/>
    <w:rsid w:val="005725E3"/>
    <w:rsid w:val="00572E4A"/>
    <w:rsid w:val="005A59F8"/>
    <w:rsid w:val="005C0990"/>
    <w:rsid w:val="005C2B91"/>
    <w:rsid w:val="005D0BE2"/>
    <w:rsid w:val="005D45CE"/>
    <w:rsid w:val="005E39C5"/>
    <w:rsid w:val="005E759D"/>
    <w:rsid w:val="005F24EE"/>
    <w:rsid w:val="005F3C60"/>
    <w:rsid w:val="00626E62"/>
    <w:rsid w:val="00655B6D"/>
    <w:rsid w:val="00682496"/>
    <w:rsid w:val="00686685"/>
    <w:rsid w:val="006A0C60"/>
    <w:rsid w:val="006A1913"/>
    <w:rsid w:val="006B7C2D"/>
    <w:rsid w:val="006C053A"/>
    <w:rsid w:val="006D2DF7"/>
    <w:rsid w:val="006D5CBC"/>
    <w:rsid w:val="006E0CA8"/>
    <w:rsid w:val="00702AB2"/>
    <w:rsid w:val="007047CC"/>
    <w:rsid w:val="0073152D"/>
    <w:rsid w:val="0075319A"/>
    <w:rsid w:val="007554CD"/>
    <w:rsid w:val="0075580D"/>
    <w:rsid w:val="00764BD8"/>
    <w:rsid w:val="00780EA1"/>
    <w:rsid w:val="00784234"/>
    <w:rsid w:val="00794539"/>
    <w:rsid w:val="007A02A3"/>
    <w:rsid w:val="007A09C3"/>
    <w:rsid w:val="007A5F83"/>
    <w:rsid w:val="007D1693"/>
    <w:rsid w:val="007D67EF"/>
    <w:rsid w:val="007E0DF8"/>
    <w:rsid w:val="007E202D"/>
    <w:rsid w:val="007E530D"/>
    <w:rsid w:val="008102AB"/>
    <w:rsid w:val="008173D1"/>
    <w:rsid w:val="00817D5D"/>
    <w:rsid w:val="00825BDB"/>
    <w:rsid w:val="00834E06"/>
    <w:rsid w:val="008377B4"/>
    <w:rsid w:val="00840370"/>
    <w:rsid w:val="00842884"/>
    <w:rsid w:val="00862F0A"/>
    <w:rsid w:val="00886119"/>
    <w:rsid w:val="0088614A"/>
    <w:rsid w:val="008917C1"/>
    <w:rsid w:val="00894F43"/>
    <w:rsid w:val="008A2148"/>
    <w:rsid w:val="008C37CB"/>
    <w:rsid w:val="008F1AE3"/>
    <w:rsid w:val="00912F59"/>
    <w:rsid w:val="00935FBB"/>
    <w:rsid w:val="00943C82"/>
    <w:rsid w:val="00952D44"/>
    <w:rsid w:val="00953B8E"/>
    <w:rsid w:val="00960E0E"/>
    <w:rsid w:val="0098099A"/>
    <w:rsid w:val="009A1FCB"/>
    <w:rsid w:val="009A4F78"/>
    <w:rsid w:val="009B1FA0"/>
    <w:rsid w:val="009B3120"/>
    <w:rsid w:val="009D27E6"/>
    <w:rsid w:val="009D6747"/>
    <w:rsid w:val="00A145F6"/>
    <w:rsid w:val="00A41CC9"/>
    <w:rsid w:val="00A63748"/>
    <w:rsid w:val="00A76BF9"/>
    <w:rsid w:val="00A8744B"/>
    <w:rsid w:val="00A87AA4"/>
    <w:rsid w:val="00A969C2"/>
    <w:rsid w:val="00AA57B9"/>
    <w:rsid w:val="00AD3C92"/>
    <w:rsid w:val="00AF26F5"/>
    <w:rsid w:val="00B02E9B"/>
    <w:rsid w:val="00B27BFE"/>
    <w:rsid w:val="00B325D2"/>
    <w:rsid w:val="00B35526"/>
    <w:rsid w:val="00B615F2"/>
    <w:rsid w:val="00B77421"/>
    <w:rsid w:val="00B95683"/>
    <w:rsid w:val="00BC02AD"/>
    <w:rsid w:val="00BD25E8"/>
    <w:rsid w:val="00BE4FBA"/>
    <w:rsid w:val="00C01B19"/>
    <w:rsid w:val="00C063B8"/>
    <w:rsid w:val="00C10482"/>
    <w:rsid w:val="00C137DE"/>
    <w:rsid w:val="00C14CE8"/>
    <w:rsid w:val="00C17E8E"/>
    <w:rsid w:val="00C235DB"/>
    <w:rsid w:val="00C23D51"/>
    <w:rsid w:val="00C5175D"/>
    <w:rsid w:val="00C55EF2"/>
    <w:rsid w:val="00C64BD5"/>
    <w:rsid w:val="00C66AF1"/>
    <w:rsid w:val="00C70E19"/>
    <w:rsid w:val="00C9275A"/>
    <w:rsid w:val="00CB6E0B"/>
    <w:rsid w:val="00D05491"/>
    <w:rsid w:val="00D31210"/>
    <w:rsid w:val="00D4146A"/>
    <w:rsid w:val="00D548CC"/>
    <w:rsid w:val="00D60813"/>
    <w:rsid w:val="00D63FDB"/>
    <w:rsid w:val="00D86DC2"/>
    <w:rsid w:val="00DA07AF"/>
    <w:rsid w:val="00DA128D"/>
    <w:rsid w:val="00DB3D01"/>
    <w:rsid w:val="00DC5283"/>
    <w:rsid w:val="00DE6827"/>
    <w:rsid w:val="00DF602E"/>
    <w:rsid w:val="00E2009D"/>
    <w:rsid w:val="00E26F2C"/>
    <w:rsid w:val="00E35997"/>
    <w:rsid w:val="00E41FB2"/>
    <w:rsid w:val="00E63665"/>
    <w:rsid w:val="00E714F9"/>
    <w:rsid w:val="00E71724"/>
    <w:rsid w:val="00E8026C"/>
    <w:rsid w:val="00E81666"/>
    <w:rsid w:val="00E843DE"/>
    <w:rsid w:val="00ED1B59"/>
    <w:rsid w:val="00EF252D"/>
    <w:rsid w:val="00EF302A"/>
    <w:rsid w:val="00F16674"/>
    <w:rsid w:val="00F259C2"/>
    <w:rsid w:val="00F26F72"/>
    <w:rsid w:val="00F30748"/>
    <w:rsid w:val="00F33039"/>
    <w:rsid w:val="00F3496B"/>
    <w:rsid w:val="00F458A3"/>
    <w:rsid w:val="00F51D6A"/>
    <w:rsid w:val="00F53ADF"/>
    <w:rsid w:val="00F57266"/>
    <w:rsid w:val="00F66009"/>
    <w:rsid w:val="00F675FE"/>
    <w:rsid w:val="00F7253A"/>
    <w:rsid w:val="00F8646E"/>
    <w:rsid w:val="00F97311"/>
    <w:rsid w:val="00FB0416"/>
    <w:rsid w:val="00FC4DAF"/>
    <w:rsid w:val="00FE1394"/>
    <w:rsid w:val="00FE256D"/>
    <w:rsid w:val="00F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C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57C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657C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657CF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DB3D0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1CD2-FB9B-40AC-A174-A7987AD9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gravjac</cp:lastModifiedBy>
  <cp:revision>2</cp:revision>
  <dcterms:created xsi:type="dcterms:W3CDTF">2013-11-07T19:06:00Z</dcterms:created>
  <dcterms:modified xsi:type="dcterms:W3CDTF">2013-11-07T19:06:00Z</dcterms:modified>
</cp:coreProperties>
</file>